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before="150" w:beforeAutospacing="0" w:after="150" w:afterAutospacing="0" w:line="560" w:lineRule="atLeast"/>
        <w:ind w:left="150" w:right="150" w:firstLine="540"/>
        <w:jc w:val="center"/>
      </w:pPr>
      <w:r>
        <w:rPr>
          <w:rFonts w:hint="eastAsia" w:ascii="宋体" w:hAnsi="宋体" w:eastAsia="宋体" w:cs="宋体"/>
          <w:b/>
          <w:bCs/>
          <w:kern w:val="0"/>
          <w:sz w:val="44"/>
          <w:szCs w:val="44"/>
          <w:lang w:val="en-US" w:eastAsia="zh-CN" w:bidi="ar"/>
        </w:rPr>
        <w:t>（2024年海城市交通运输事务中心公路维修用沥青类产品采购项目）招标公告</w:t>
      </w:r>
      <w:r>
        <w:rPr>
          <w:rFonts w:ascii="宋体" w:hAnsi="宋体" w:eastAsia="宋体" w:cs="宋体"/>
          <w:kern w:val="0"/>
          <w:sz w:val="24"/>
          <w:szCs w:val="24"/>
          <w:lang w:val="en-US" w:eastAsia="zh-CN" w:bidi="ar"/>
        </w:rPr>
        <w:t xml:space="preserve"> </w:t>
      </w:r>
    </w:p>
    <w:p>
      <w:pPr>
        <w:keepNext w:val="0"/>
        <w:keepLines w:val="0"/>
        <w:widowControl/>
        <w:suppressLineNumbers w:val="0"/>
        <w:pBdr>
          <w:top w:val="single" w:color="000000" w:sz="6" w:space="0"/>
          <w:left w:val="single" w:color="000000" w:sz="6" w:space="0"/>
          <w:bottom w:val="single" w:color="000000" w:sz="6" w:space="0"/>
          <w:right w:val="single" w:color="000000" w:sz="6" w:space="0"/>
        </w:pBdr>
        <w:spacing w:before="150" w:beforeAutospacing="0" w:after="150" w:afterAutospacing="0" w:line="560" w:lineRule="atLeast"/>
        <w:ind w:left="828" w:right="828" w:firstLine="540"/>
        <w:jc w:val="left"/>
      </w:pPr>
      <w:r>
        <w:rPr>
          <w:rFonts w:ascii="仿宋" w:hAnsi="仿宋" w:eastAsia="仿宋" w:cs="仿宋"/>
          <w:b/>
          <w:bCs/>
          <w:kern w:val="0"/>
          <w:sz w:val="28"/>
          <w:szCs w:val="28"/>
          <w:lang w:val="en-US" w:eastAsia="zh-CN" w:bidi="ar"/>
        </w:rPr>
        <w:t>项目概况</w:t>
      </w:r>
      <w:r>
        <w:rPr>
          <w:rFonts w:ascii="宋体" w:hAnsi="宋体" w:eastAsia="宋体" w:cs="宋体"/>
          <w:kern w:val="0"/>
          <w:sz w:val="24"/>
          <w:szCs w:val="24"/>
          <w:lang w:val="en-US" w:eastAsia="zh-CN" w:bidi="ar"/>
        </w:rPr>
        <w:t xml:space="preserve"> </w:t>
      </w:r>
    </w:p>
    <w:p>
      <w:pPr>
        <w:pStyle w:val="2"/>
        <w:keepNext w:val="0"/>
        <w:keepLines w:val="0"/>
        <w:widowControl/>
        <w:suppressLineNumbers w:val="0"/>
        <w:spacing w:before="226" w:beforeAutospacing="0" w:after="302" w:afterAutospacing="0" w:line="560" w:lineRule="atLeast"/>
        <w:ind w:left="828" w:right="828"/>
      </w:pPr>
      <w:r>
        <w:rPr>
          <w:rFonts w:hint="eastAsia" w:ascii="仿宋" w:hAnsi="仿宋" w:eastAsia="仿宋" w:cs="仿宋"/>
          <w:sz w:val="28"/>
          <w:szCs w:val="28"/>
        </w:rPr>
        <w:t>2024年海城市交通运输事务中心公路维修用沥青类产品采购项目招标项目的潜在供应商应在线上获取招标文件,并于2024年04月19日 09时30分（北京时间）前递交投标文件。</w:t>
      </w:r>
    </w:p>
    <w:p>
      <w:pPr>
        <w:keepNext w:val="0"/>
        <w:keepLines w:val="0"/>
        <w:widowControl/>
        <w:suppressLineNumbers w:val="0"/>
        <w:shd w:val="clear" w:fill="FFFFFF"/>
        <w:spacing w:before="150" w:beforeAutospacing="0" w:after="150" w:afterAutospacing="0" w:line="560" w:lineRule="atLeast"/>
        <w:ind w:left="150" w:right="150" w:firstLine="540"/>
        <w:jc w:val="left"/>
      </w:pPr>
      <w:r>
        <w:rPr>
          <w:rFonts w:ascii="黑体" w:hAnsi="宋体" w:eastAsia="黑体" w:cs="黑体"/>
          <w:b/>
          <w:bCs/>
          <w:kern w:val="0"/>
          <w:sz w:val="28"/>
          <w:szCs w:val="28"/>
          <w:shd w:val="clear" w:fill="FFFFFF"/>
          <w:lang w:val="en-US" w:eastAsia="zh-CN" w:bidi="ar"/>
        </w:rPr>
        <w:t>一、项目基本情况</w:t>
      </w:r>
      <w:r>
        <w:rPr>
          <w:rFonts w:ascii="宋体" w:hAnsi="宋体" w:eastAsia="宋体" w:cs="宋体"/>
          <w:kern w:val="0"/>
          <w:sz w:val="24"/>
          <w:szCs w:val="24"/>
          <w:shd w:val="clear" w:fill="FFFFFF"/>
          <w:lang w:val="en-US" w:eastAsia="zh-CN" w:bidi="ar"/>
        </w:rPr>
        <w:t xml:space="preserve"> </w:t>
      </w:r>
    </w:p>
    <w:p>
      <w:pPr>
        <w:keepNext w:val="0"/>
        <w:keepLines w:val="0"/>
        <w:widowControl/>
        <w:suppressLineNumbers w:val="0"/>
        <w:shd w:val="clear" w:fill="FFFFFF"/>
        <w:spacing w:before="150" w:beforeAutospacing="0" w:after="150" w:afterAutospacing="0" w:line="560" w:lineRule="atLeast"/>
        <w:ind w:left="710" w:right="150" w:firstLine="560"/>
        <w:jc w:val="left"/>
      </w:pPr>
      <w:r>
        <w:rPr>
          <w:rFonts w:hint="eastAsia" w:ascii="仿宋" w:hAnsi="仿宋" w:eastAsia="仿宋" w:cs="仿宋"/>
          <w:kern w:val="0"/>
          <w:sz w:val="28"/>
          <w:szCs w:val="28"/>
          <w:shd w:val="clear" w:fill="FFFFFF"/>
          <w:lang w:val="en-US" w:eastAsia="zh-CN" w:bidi="ar"/>
        </w:rPr>
        <w:t xml:space="preserve">项目编号：JH24-210381-00234 </w:t>
      </w:r>
    </w:p>
    <w:p>
      <w:pPr>
        <w:keepNext w:val="0"/>
        <w:keepLines w:val="0"/>
        <w:widowControl/>
        <w:suppressLineNumbers w:val="0"/>
        <w:shd w:val="clear" w:fill="FFFFFF"/>
        <w:spacing w:before="150" w:beforeAutospacing="0" w:after="150" w:afterAutospacing="0" w:line="560" w:lineRule="atLeast"/>
        <w:ind w:left="710" w:right="150" w:firstLine="560"/>
        <w:jc w:val="left"/>
      </w:pPr>
      <w:r>
        <w:rPr>
          <w:rFonts w:hint="eastAsia" w:ascii="仿宋" w:hAnsi="仿宋" w:eastAsia="仿宋" w:cs="仿宋"/>
          <w:kern w:val="0"/>
          <w:sz w:val="28"/>
          <w:szCs w:val="28"/>
          <w:shd w:val="clear" w:fill="FFFFFF"/>
          <w:lang w:val="en-US" w:eastAsia="zh-CN" w:bidi="ar"/>
        </w:rPr>
        <w:t xml:space="preserve">项目名称：2024年海城市交通运输事务中心公路维修用沥青类产品采购项目 </w:t>
      </w:r>
    </w:p>
    <w:p>
      <w:pPr>
        <w:keepNext w:val="0"/>
        <w:keepLines w:val="0"/>
        <w:widowControl/>
        <w:suppressLineNumbers w:val="0"/>
        <w:shd w:val="clear" w:fill="FFFFFF"/>
        <w:spacing w:before="150" w:beforeAutospacing="0" w:after="150" w:afterAutospacing="0" w:line="560" w:lineRule="atLeast"/>
        <w:ind w:left="710" w:right="150" w:firstLine="560"/>
        <w:jc w:val="left"/>
      </w:pPr>
      <w:r>
        <w:rPr>
          <w:rFonts w:hint="eastAsia" w:ascii="仿宋" w:hAnsi="仿宋" w:eastAsia="仿宋" w:cs="仿宋"/>
          <w:kern w:val="0"/>
          <w:sz w:val="28"/>
          <w:szCs w:val="28"/>
          <w:shd w:val="clear" w:fill="FFFFFF"/>
          <w:lang w:val="en-US" w:eastAsia="zh-CN" w:bidi="ar"/>
        </w:rPr>
        <w:t xml:space="preserve">包组编号：001 </w:t>
      </w:r>
    </w:p>
    <w:p>
      <w:pPr>
        <w:keepNext w:val="0"/>
        <w:keepLines w:val="0"/>
        <w:widowControl/>
        <w:suppressLineNumbers w:val="0"/>
        <w:shd w:val="clear" w:fill="FFFFFF"/>
        <w:spacing w:before="150" w:beforeAutospacing="0" w:after="150" w:afterAutospacing="0" w:line="560" w:lineRule="atLeast"/>
        <w:ind w:left="710" w:right="150" w:firstLine="560"/>
        <w:jc w:val="left"/>
      </w:pPr>
      <w:r>
        <w:rPr>
          <w:rFonts w:hint="eastAsia" w:ascii="仿宋" w:hAnsi="仿宋" w:eastAsia="仿宋" w:cs="仿宋"/>
          <w:kern w:val="0"/>
          <w:sz w:val="28"/>
          <w:szCs w:val="28"/>
          <w:shd w:val="clear" w:fill="FFFFFF"/>
          <w:lang w:val="en-US" w:eastAsia="zh-CN" w:bidi="ar"/>
        </w:rPr>
        <w:t xml:space="preserve">预算金额（元）：2,032,000.00 </w:t>
      </w:r>
    </w:p>
    <w:p>
      <w:pPr>
        <w:keepNext w:val="0"/>
        <w:keepLines w:val="0"/>
        <w:widowControl/>
        <w:suppressLineNumbers w:val="0"/>
        <w:shd w:val="clear" w:fill="FFFFFF"/>
        <w:spacing w:before="150" w:beforeAutospacing="0" w:after="150" w:afterAutospacing="0" w:line="560" w:lineRule="atLeast"/>
        <w:ind w:left="710" w:right="150" w:firstLine="560"/>
        <w:jc w:val="left"/>
      </w:pPr>
      <w:r>
        <w:rPr>
          <w:rFonts w:hint="eastAsia" w:ascii="仿宋" w:hAnsi="仿宋" w:eastAsia="仿宋" w:cs="仿宋"/>
          <w:kern w:val="0"/>
          <w:sz w:val="28"/>
          <w:szCs w:val="28"/>
          <w:shd w:val="clear" w:fill="FFFFFF"/>
          <w:lang w:val="en-US" w:eastAsia="zh-CN" w:bidi="ar"/>
        </w:rPr>
        <w:t xml:space="preserve">最高限价（元）：2,032,000 </w:t>
      </w:r>
    </w:p>
    <w:p>
      <w:pPr>
        <w:keepNext w:val="0"/>
        <w:keepLines w:val="0"/>
        <w:widowControl/>
        <w:suppressLineNumbers w:val="0"/>
        <w:shd w:val="clear" w:fill="FFFFFF"/>
        <w:spacing w:before="150" w:beforeAutospacing="0" w:after="150" w:afterAutospacing="0" w:line="560" w:lineRule="atLeast"/>
        <w:ind w:left="710" w:right="150" w:firstLine="560"/>
        <w:jc w:val="left"/>
      </w:pPr>
      <w:r>
        <w:rPr>
          <w:rFonts w:hint="eastAsia" w:ascii="仿宋" w:hAnsi="仿宋" w:eastAsia="仿宋" w:cs="仿宋"/>
          <w:kern w:val="0"/>
          <w:sz w:val="28"/>
          <w:szCs w:val="28"/>
          <w:shd w:val="clear" w:fill="FFFFFF"/>
          <w:lang w:val="en-US" w:eastAsia="zh-CN" w:bidi="ar"/>
        </w:rPr>
        <w:t>采购需求：</w:t>
      </w:r>
      <w:r>
        <w:rPr>
          <w:rFonts w:hint="eastAsia" w:ascii="仿宋" w:hAnsi="仿宋" w:eastAsia="仿宋" w:cs="仿宋"/>
          <w:kern w:val="0"/>
          <w:sz w:val="28"/>
          <w:szCs w:val="28"/>
          <w:shd w:val="clear" w:fill="FFFFFF"/>
          <w:lang w:val="en-US" w:eastAsia="zh-CN" w:bidi="ar"/>
        </w:rPr>
        <w:fldChar w:fldCharType="begin"/>
      </w:r>
      <w:r>
        <w:rPr>
          <w:rFonts w:hint="eastAsia" w:ascii="仿宋" w:hAnsi="仿宋" w:eastAsia="仿宋" w:cs="仿宋"/>
          <w:kern w:val="0"/>
          <w:sz w:val="28"/>
          <w:szCs w:val="28"/>
          <w:shd w:val="clear" w:fill="FFFFFF"/>
          <w:lang w:val="en-US" w:eastAsia="zh-CN" w:bidi="ar"/>
        </w:rPr>
        <w:instrText xml:space="preserve"> HYPERLINK "http://www.ccgp-liaoning.gov.cn/javascript:showBulletinInfo('001')" </w:instrText>
      </w:r>
      <w:r>
        <w:rPr>
          <w:rFonts w:hint="eastAsia" w:ascii="仿宋" w:hAnsi="仿宋" w:eastAsia="仿宋" w:cs="仿宋"/>
          <w:kern w:val="0"/>
          <w:sz w:val="28"/>
          <w:szCs w:val="28"/>
          <w:shd w:val="clear" w:fill="FFFFFF"/>
          <w:lang w:val="en-US" w:eastAsia="zh-CN" w:bidi="ar"/>
        </w:rPr>
        <w:fldChar w:fldCharType="separate"/>
      </w:r>
      <w:r>
        <w:rPr>
          <w:rStyle w:val="5"/>
          <w:rFonts w:hint="eastAsia" w:ascii="宋体" w:hAnsi="宋体" w:eastAsia="宋体" w:cs="宋体"/>
          <w:sz w:val="24"/>
          <w:szCs w:val="24"/>
          <w:shd w:val="clear" w:fill="FFFFFF"/>
        </w:rPr>
        <w:t>查看</w:t>
      </w:r>
      <w:r>
        <w:rPr>
          <w:rFonts w:hint="eastAsia" w:ascii="仿宋" w:hAnsi="仿宋" w:eastAsia="仿宋" w:cs="仿宋"/>
          <w:kern w:val="0"/>
          <w:sz w:val="28"/>
          <w:szCs w:val="28"/>
          <w:shd w:val="clear" w:fill="FFFFFF"/>
          <w:lang w:val="en-US" w:eastAsia="zh-CN" w:bidi="ar"/>
        </w:rPr>
        <w:fldChar w:fldCharType="end"/>
      </w:r>
      <w:r>
        <w:rPr>
          <w:rFonts w:hint="eastAsia" w:ascii="仿宋" w:hAnsi="仿宋" w:eastAsia="仿宋" w:cs="仿宋"/>
          <w:kern w:val="0"/>
          <w:sz w:val="28"/>
          <w:szCs w:val="28"/>
          <w:shd w:val="clear" w:fill="FFFFFF"/>
          <w:lang w:val="en-US" w:eastAsia="zh-CN" w:bidi="ar"/>
        </w:rPr>
        <w:t xml:space="preserve"> </w:t>
      </w:r>
    </w:p>
    <w:p>
      <w:pPr>
        <w:keepNext w:val="0"/>
        <w:keepLines w:val="0"/>
        <w:widowControl/>
        <w:suppressLineNumbers w:val="0"/>
        <w:shd w:val="clear" w:fill="FFFFFF"/>
        <w:spacing w:before="150" w:beforeAutospacing="0" w:after="150" w:afterAutospacing="0" w:line="560" w:lineRule="atLeast"/>
        <w:ind w:left="710" w:right="150" w:firstLine="560"/>
        <w:jc w:val="left"/>
      </w:pPr>
      <w:r>
        <w:rPr>
          <w:rFonts w:hint="eastAsia" w:ascii="仿宋" w:hAnsi="仿宋" w:eastAsia="仿宋" w:cs="仿宋"/>
          <w:kern w:val="0"/>
          <w:sz w:val="28"/>
          <w:szCs w:val="28"/>
          <w:shd w:val="clear" w:fill="FFFFFF"/>
          <w:lang w:val="en-US" w:eastAsia="zh-CN" w:bidi="ar"/>
        </w:rPr>
        <w:t xml:space="preserve">合同履行期限：合同签订之日起至2024年11月15日。供货时按采购人需求供货，每次的供货规格及数量按采购人供货通知进行供应，供应商在接到供货通知后1日内供货。 </w:t>
      </w:r>
    </w:p>
    <w:p>
      <w:pPr>
        <w:keepNext w:val="0"/>
        <w:keepLines w:val="0"/>
        <w:widowControl/>
        <w:suppressLineNumbers w:val="0"/>
        <w:shd w:val="clear" w:fill="FFFFFF"/>
        <w:spacing w:before="150" w:beforeAutospacing="0" w:after="150" w:afterAutospacing="0" w:line="560" w:lineRule="atLeast"/>
        <w:ind w:left="710" w:right="150" w:firstLine="560"/>
        <w:jc w:val="left"/>
      </w:pPr>
      <w:r>
        <w:rPr>
          <w:rFonts w:hint="eastAsia" w:ascii="仿宋" w:hAnsi="仿宋" w:eastAsia="仿宋" w:cs="仿宋"/>
          <w:kern w:val="0"/>
          <w:sz w:val="28"/>
          <w:szCs w:val="28"/>
          <w:shd w:val="clear" w:fill="FFFFFF"/>
          <w:lang w:val="en-US" w:eastAsia="zh-CN" w:bidi="ar"/>
        </w:rPr>
        <w:t xml:space="preserve">需落实的政府采购政策内容：执行对于中小微企业的相关规定；对于节能产品、环境标志产品的相关规定；对于列入《辽宁省创新产品和服务目录》内的产品、服务的相关规定等。 </w:t>
      </w:r>
    </w:p>
    <w:p>
      <w:pPr>
        <w:keepNext w:val="0"/>
        <w:keepLines w:val="0"/>
        <w:widowControl/>
        <w:suppressLineNumbers w:val="0"/>
        <w:shd w:val="clear" w:fill="FFFFFF"/>
        <w:spacing w:before="150" w:beforeAutospacing="0" w:after="150" w:afterAutospacing="0" w:line="560" w:lineRule="atLeast"/>
        <w:ind w:left="710" w:right="150" w:firstLine="560"/>
        <w:jc w:val="left"/>
      </w:pPr>
      <w:r>
        <w:rPr>
          <w:rFonts w:hint="eastAsia" w:ascii="仿宋" w:hAnsi="仿宋" w:eastAsia="仿宋" w:cs="仿宋"/>
          <w:kern w:val="0"/>
          <w:sz w:val="28"/>
          <w:szCs w:val="28"/>
          <w:shd w:val="clear" w:fill="FFFFFF"/>
          <w:lang w:val="en-US" w:eastAsia="zh-CN" w:bidi="ar"/>
        </w:rPr>
        <w:t xml:space="preserve">本项目（是/否）接受联合体投标：否 </w:t>
      </w:r>
    </w:p>
    <w:p>
      <w:pPr>
        <w:keepNext w:val="0"/>
        <w:keepLines w:val="0"/>
        <w:widowControl/>
        <w:suppressLineNumbers w:val="0"/>
        <w:shd w:val="clear" w:fill="FFFFFF"/>
        <w:spacing w:before="150" w:beforeAutospacing="0" w:after="150" w:afterAutospacing="0" w:line="560" w:lineRule="atLeast"/>
        <w:ind w:left="150" w:right="150" w:firstLine="540"/>
        <w:jc w:val="left"/>
      </w:pPr>
      <w:r>
        <w:rPr>
          <w:rFonts w:hint="eastAsia" w:ascii="黑体" w:hAnsi="宋体" w:eastAsia="黑体" w:cs="黑体"/>
          <w:b/>
          <w:bCs/>
          <w:kern w:val="0"/>
          <w:sz w:val="28"/>
          <w:szCs w:val="28"/>
          <w:shd w:val="clear" w:fill="FFFFFF"/>
          <w:lang w:val="en-US" w:eastAsia="zh-CN" w:bidi="ar"/>
        </w:rPr>
        <w:t>二、供应商的资格要求</w:t>
      </w:r>
      <w:r>
        <w:rPr>
          <w:rFonts w:ascii="宋体" w:hAnsi="宋体" w:eastAsia="宋体" w:cs="宋体"/>
          <w:kern w:val="0"/>
          <w:sz w:val="24"/>
          <w:szCs w:val="24"/>
          <w:shd w:val="clear" w:fill="FFFFFF"/>
          <w:lang w:val="en-US" w:eastAsia="zh-CN" w:bidi="ar"/>
        </w:rPr>
        <w:t xml:space="preserve"> </w:t>
      </w:r>
    </w:p>
    <w:p>
      <w:pPr>
        <w:keepNext w:val="0"/>
        <w:keepLines w:val="0"/>
        <w:widowControl/>
        <w:suppressLineNumbers w:val="0"/>
        <w:shd w:val="clear" w:fill="FFFFFF"/>
        <w:spacing w:before="150" w:beforeAutospacing="0" w:after="150" w:afterAutospacing="0" w:line="560" w:lineRule="atLeast"/>
        <w:ind w:left="710" w:right="150" w:firstLine="560"/>
        <w:jc w:val="left"/>
      </w:pPr>
      <w:r>
        <w:rPr>
          <w:rFonts w:hint="eastAsia" w:ascii="仿宋" w:hAnsi="仿宋" w:eastAsia="仿宋" w:cs="仿宋"/>
          <w:kern w:val="0"/>
          <w:sz w:val="28"/>
          <w:szCs w:val="28"/>
          <w:shd w:val="clear" w:fill="FFFFFF"/>
          <w:lang w:val="en-US" w:eastAsia="zh-CN" w:bidi="ar"/>
        </w:rPr>
        <w:t>1.满足《中华人民共和国政府采购法》第二十二条规定。</w:t>
      </w:r>
      <w:r>
        <w:rPr>
          <w:rFonts w:ascii="宋体" w:hAnsi="宋体" w:eastAsia="宋体" w:cs="宋体"/>
          <w:kern w:val="0"/>
          <w:sz w:val="24"/>
          <w:szCs w:val="24"/>
          <w:shd w:val="clear" w:fill="FFFFFF"/>
          <w:lang w:val="en-US" w:eastAsia="zh-CN" w:bidi="ar"/>
        </w:rPr>
        <w:t xml:space="preserve"> </w:t>
      </w:r>
    </w:p>
    <w:p>
      <w:pPr>
        <w:keepNext w:val="0"/>
        <w:keepLines w:val="0"/>
        <w:widowControl/>
        <w:suppressLineNumbers w:val="0"/>
        <w:shd w:val="clear" w:fill="FFFFFF"/>
        <w:spacing w:before="150" w:beforeAutospacing="0" w:after="150" w:afterAutospacing="0" w:line="560" w:lineRule="atLeast"/>
        <w:ind w:left="710" w:right="150" w:firstLine="560"/>
        <w:jc w:val="left"/>
      </w:pPr>
      <w:r>
        <w:rPr>
          <w:rFonts w:hint="eastAsia" w:ascii="仿宋" w:hAnsi="仿宋" w:eastAsia="仿宋" w:cs="仿宋"/>
          <w:color w:val="333333"/>
          <w:kern w:val="0"/>
          <w:sz w:val="28"/>
          <w:szCs w:val="28"/>
          <w:shd w:val="clear" w:fill="FFFFFF"/>
          <w:lang w:val="en-US" w:eastAsia="zh-CN" w:bidi="ar"/>
        </w:rPr>
        <w:t>2.落实政府采购政策需满足的资格要求：根据财库〔2022〕19号有关要求，本项目专门面向中小企业，不再对企业报价给予一定比例扣除，供应商必须提供中小企业声明。</w:t>
      </w:r>
      <w:r>
        <w:rPr>
          <w:rFonts w:ascii="宋体" w:hAnsi="宋体" w:eastAsia="宋体" w:cs="宋体"/>
          <w:kern w:val="0"/>
          <w:sz w:val="24"/>
          <w:szCs w:val="24"/>
          <w:shd w:val="clear" w:fill="FFFFFF"/>
          <w:lang w:val="en-US" w:eastAsia="zh-CN" w:bidi="ar"/>
        </w:rPr>
        <w:t xml:space="preserve"> </w:t>
      </w:r>
    </w:p>
    <w:p>
      <w:pPr>
        <w:keepNext w:val="0"/>
        <w:keepLines w:val="0"/>
        <w:widowControl/>
        <w:suppressLineNumbers w:val="0"/>
        <w:shd w:val="clear" w:fill="FFFFFF"/>
        <w:spacing w:before="150" w:beforeAutospacing="0" w:after="150" w:afterAutospacing="0" w:line="560" w:lineRule="atLeast"/>
        <w:ind w:left="710" w:right="150" w:firstLine="560"/>
        <w:jc w:val="left"/>
      </w:pPr>
      <w:r>
        <w:rPr>
          <w:rFonts w:hint="eastAsia" w:ascii="仿宋" w:hAnsi="仿宋" w:eastAsia="仿宋" w:cs="仿宋"/>
          <w:color w:val="333333"/>
          <w:kern w:val="0"/>
          <w:sz w:val="28"/>
          <w:szCs w:val="28"/>
          <w:shd w:val="clear" w:fill="FFFFFF"/>
          <w:lang w:val="en-US" w:eastAsia="zh-CN" w:bidi="ar"/>
        </w:rPr>
        <w:t>3.本项目的特定资格要求：无</w:t>
      </w:r>
      <w:r>
        <w:rPr>
          <w:rFonts w:ascii="宋体" w:hAnsi="宋体" w:eastAsia="宋体" w:cs="宋体"/>
          <w:kern w:val="0"/>
          <w:sz w:val="24"/>
          <w:szCs w:val="24"/>
          <w:shd w:val="clear" w:fill="FFFFFF"/>
          <w:lang w:val="en-US" w:eastAsia="zh-CN" w:bidi="ar"/>
        </w:rPr>
        <w:t xml:space="preserve"> </w:t>
      </w:r>
    </w:p>
    <w:p>
      <w:pPr>
        <w:keepNext w:val="0"/>
        <w:keepLines w:val="0"/>
        <w:widowControl/>
        <w:suppressLineNumbers w:val="0"/>
        <w:shd w:val="clear" w:fill="FFFFFF"/>
        <w:spacing w:before="150" w:beforeAutospacing="0" w:after="150" w:afterAutospacing="0" w:line="560" w:lineRule="atLeast"/>
        <w:ind w:left="150" w:right="150" w:firstLine="540"/>
        <w:jc w:val="left"/>
      </w:pPr>
      <w:r>
        <w:rPr>
          <w:rFonts w:hint="eastAsia" w:ascii="黑体" w:hAnsi="宋体" w:eastAsia="黑体" w:cs="黑体"/>
          <w:b/>
          <w:bCs/>
          <w:kern w:val="0"/>
          <w:sz w:val="28"/>
          <w:szCs w:val="28"/>
          <w:shd w:val="clear" w:fill="FFFFFF"/>
          <w:lang w:val="en-US" w:eastAsia="zh-CN" w:bidi="ar"/>
        </w:rPr>
        <w:t>三、政府采购供应商入库须知</w:t>
      </w:r>
      <w:r>
        <w:rPr>
          <w:rFonts w:ascii="宋体" w:hAnsi="宋体" w:eastAsia="宋体" w:cs="宋体"/>
          <w:kern w:val="0"/>
          <w:sz w:val="24"/>
          <w:szCs w:val="24"/>
          <w:shd w:val="clear" w:fill="FFFFFF"/>
          <w:lang w:val="en-US" w:eastAsia="zh-CN" w:bidi="ar"/>
        </w:rPr>
        <w:t xml:space="preserve"> </w:t>
      </w:r>
    </w:p>
    <w:p>
      <w:pPr>
        <w:keepNext w:val="0"/>
        <w:keepLines w:val="0"/>
        <w:widowControl/>
        <w:suppressLineNumbers w:val="0"/>
        <w:shd w:val="clear" w:fill="FFFFFF"/>
        <w:spacing w:before="150" w:beforeAutospacing="0" w:after="150" w:afterAutospacing="0" w:line="560" w:lineRule="atLeast"/>
        <w:ind w:left="676" w:right="676" w:firstLine="540"/>
        <w:jc w:val="left"/>
      </w:pPr>
      <w:r>
        <w:rPr>
          <w:rFonts w:hint="eastAsia" w:ascii="仿宋" w:hAnsi="仿宋" w:eastAsia="仿宋" w:cs="仿宋"/>
          <w:kern w:val="0"/>
          <w:sz w:val="28"/>
          <w:szCs w:val="28"/>
          <w:shd w:val="clear" w:fill="FFFFFF"/>
          <w:lang w:val="en-US" w:eastAsia="zh-CN" w:bidi="ar"/>
        </w:rPr>
        <w:t>参加辽宁省政府采购活动的供应商未进入辽宁省政府采购供应商库的，请详阅辽宁政府采购网 “首页—政策法规”中公布的“政府采购供应商入库”的相关规定，及时办理入库登记手续。填写单位名称、统一社会信用代码和联系人等简要信息，由系统自动开通账号后，即可参与政府采购活动。具体规定详见《关于进一步优化辽宁省政府采购供应商入库程序的通知》（辽财采函〔2020〕198号）。</w:t>
      </w:r>
      <w:r>
        <w:rPr>
          <w:rFonts w:ascii="宋体" w:hAnsi="宋体" w:eastAsia="宋体" w:cs="宋体"/>
          <w:kern w:val="0"/>
          <w:sz w:val="24"/>
          <w:szCs w:val="24"/>
          <w:shd w:val="clear" w:fill="FFFFFF"/>
          <w:lang w:val="en-US" w:eastAsia="zh-CN" w:bidi="ar"/>
        </w:rPr>
        <w:t xml:space="preserve"> </w:t>
      </w:r>
    </w:p>
    <w:p>
      <w:pPr>
        <w:keepNext w:val="0"/>
        <w:keepLines w:val="0"/>
        <w:widowControl/>
        <w:suppressLineNumbers w:val="0"/>
        <w:shd w:val="clear" w:fill="FFFFFF"/>
        <w:spacing w:before="150" w:beforeAutospacing="0" w:after="150" w:afterAutospacing="0" w:line="560" w:lineRule="atLeast"/>
        <w:ind w:left="150" w:right="150" w:firstLine="540"/>
        <w:jc w:val="left"/>
      </w:pPr>
      <w:r>
        <w:rPr>
          <w:rFonts w:hint="eastAsia" w:ascii="黑体" w:hAnsi="宋体" w:eastAsia="黑体" w:cs="黑体"/>
          <w:b/>
          <w:bCs/>
          <w:kern w:val="0"/>
          <w:sz w:val="28"/>
          <w:szCs w:val="28"/>
          <w:shd w:val="clear" w:fill="FFFFFF"/>
          <w:lang w:val="en-US" w:eastAsia="zh-CN" w:bidi="ar"/>
        </w:rPr>
        <w:t>四、获取招标文件</w:t>
      </w:r>
      <w:r>
        <w:rPr>
          <w:rFonts w:ascii="宋体" w:hAnsi="宋体" w:eastAsia="宋体" w:cs="宋体"/>
          <w:kern w:val="0"/>
          <w:sz w:val="24"/>
          <w:szCs w:val="24"/>
          <w:shd w:val="clear" w:fill="FFFFFF"/>
          <w:lang w:val="en-US" w:eastAsia="zh-CN" w:bidi="ar"/>
        </w:rPr>
        <w:t xml:space="preserve"> </w:t>
      </w:r>
    </w:p>
    <w:p>
      <w:pPr>
        <w:keepNext w:val="0"/>
        <w:keepLines w:val="0"/>
        <w:widowControl/>
        <w:suppressLineNumbers w:val="0"/>
        <w:spacing w:before="150" w:beforeAutospacing="0" w:after="150" w:afterAutospacing="0" w:line="560" w:lineRule="atLeast"/>
        <w:ind w:left="736" w:right="676" w:firstLine="540"/>
        <w:jc w:val="left"/>
      </w:pPr>
      <w:r>
        <w:rPr>
          <w:rFonts w:hint="eastAsia" w:ascii="仿宋" w:hAnsi="仿宋" w:eastAsia="仿宋" w:cs="仿宋"/>
          <w:kern w:val="0"/>
          <w:sz w:val="28"/>
          <w:szCs w:val="28"/>
          <w:lang w:val="en-US" w:eastAsia="zh-CN" w:bidi="ar"/>
        </w:rPr>
        <w:t>时间：2024年03月29日 08时00分至2024年04月07日 17时00分（北京时间，法定节假日除外）</w:t>
      </w:r>
      <w:r>
        <w:rPr>
          <w:rFonts w:ascii="宋体" w:hAnsi="宋体" w:eastAsia="宋体" w:cs="宋体"/>
          <w:kern w:val="0"/>
          <w:sz w:val="24"/>
          <w:szCs w:val="24"/>
          <w:lang w:val="en-US" w:eastAsia="zh-CN" w:bidi="ar"/>
        </w:rPr>
        <w:t xml:space="preserve"> </w:t>
      </w:r>
    </w:p>
    <w:p>
      <w:pPr>
        <w:keepNext w:val="0"/>
        <w:keepLines w:val="0"/>
        <w:widowControl/>
        <w:suppressLineNumbers w:val="0"/>
        <w:spacing w:before="150" w:beforeAutospacing="0" w:after="150" w:afterAutospacing="0" w:line="560" w:lineRule="atLeast"/>
        <w:ind w:left="710" w:right="150" w:firstLine="560"/>
        <w:jc w:val="left"/>
      </w:pPr>
      <w:r>
        <w:rPr>
          <w:rFonts w:hint="eastAsia" w:ascii="仿宋" w:hAnsi="仿宋" w:eastAsia="仿宋" w:cs="仿宋"/>
          <w:kern w:val="0"/>
          <w:sz w:val="28"/>
          <w:szCs w:val="28"/>
          <w:lang w:val="en-US" w:eastAsia="zh-CN" w:bidi="ar"/>
        </w:rPr>
        <w:t>地点：线上获取</w:t>
      </w:r>
      <w:r>
        <w:rPr>
          <w:rFonts w:ascii="宋体" w:hAnsi="宋体" w:eastAsia="宋体" w:cs="宋体"/>
          <w:kern w:val="0"/>
          <w:sz w:val="24"/>
          <w:szCs w:val="24"/>
          <w:lang w:val="en-US" w:eastAsia="zh-CN" w:bidi="ar"/>
        </w:rPr>
        <w:t xml:space="preserve"> </w:t>
      </w:r>
    </w:p>
    <w:p>
      <w:pPr>
        <w:keepNext w:val="0"/>
        <w:keepLines w:val="0"/>
        <w:widowControl/>
        <w:suppressLineNumbers w:val="0"/>
        <w:spacing w:before="150" w:beforeAutospacing="0" w:after="150" w:afterAutospacing="0" w:line="560" w:lineRule="atLeast"/>
        <w:ind w:left="710" w:right="150" w:firstLine="560"/>
        <w:jc w:val="left"/>
      </w:pPr>
      <w:r>
        <w:rPr>
          <w:rFonts w:hint="eastAsia" w:ascii="仿宋" w:hAnsi="仿宋" w:eastAsia="仿宋" w:cs="仿宋"/>
          <w:kern w:val="0"/>
          <w:sz w:val="28"/>
          <w:szCs w:val="28"/>
          <w:lang w:val="en-US" w:eastAsia="zh-CN" w:bidi="ar"/>
        </w:rPr>
        <w:t>方式：线上</w:t>
      </w:r>
      <w:r>
        <w:rPr>
          <w:rFonts w:ascii="宋体" w:hAnsi="宋体" w:eastAsia="宋体" w:cs="宋体"/>
          <w:kern w:val="0"/>
          <w:sz w:val="24"/>
          <w:szCs w:val="24"/>
          <w:lang w:val="en-US" w:eastAsia="zh-CN" w:bidi="ar"/>
        </w:rPr>
        <w:t xml:space="preserve"> </w:t>
      </w:r>
    </w:p>
    <w:p>
      <w:pPr>
        <w:keepNext w:val="0"/>
        <w:keepLines w:val="0"/>
        <w:widowControl/>
        <w:suppressLineNumbers w:val="0"/>
        <w:spacing w:before="150" w:beforeAutospacing="0" w:after="150" w:afterAutospacing="0" w:line="560" w:lineRule="atLeast"/>
        <w:ind w:left="710" w:right="150" w:firstLine="560"/>
        <w:jc w:val="left"/>
      </w:pPr>
      <w:r>
        <w:rPr>
          <w:rFonts w:hint="eastAsia" w:ascii="仿宋" w:hAnsi="仿宋" w:eastAsia="仿宋" w:cs="仿宋"/>
          <w:kern w:val="0"/>
          <w:sz w:val="28"/>
          <w:szCs w:val="28"/>
          <w:lang w:val="en-US" w:eastAsia="zh-CN" w:bidi="ar"/>
        </w:rPr>
        <w:t>售价：免费</w:t>
      </w:r>
      <w:r>
        <w:rPr>
          <w:rFonts w:ascii="宋体" w:hAnsi="宋体" w:eastAsia="宋体" w:cs="宋体"/>
          <w:kern w:val="0"/>
          <w:sz w:val="24"/>
          <w:szCs w:val="24"/>
          <w:lang w:val="en-US" w:eastAsia="zh-CN" w:bidi="ar"/>
        </w:rPr>
        <w:t xml:space="preserve"> </w:t>
      </w:r>
    </w:p>
    <w:p>
      <w:pPr>
        <w:keepNext w:val="0"/>
        <w:keepLines w:val="0"/>
        <w:widowControl/>
        <w:suppressLineNumbers w:val="0"/>
        <w:shd w:val="clear" w:fill="FFFFFF"/>
        <w:spacing w:before="150" w:beforeAutospacing="0" w:after="150" w:afterAutospacing="0" w:line="560" w:lineRule="atLeast"/>
        <w:ind w:left="150" w:right="150" w:firstLine="540"/>
        <w:jc w:val="left"/>
      </w:pPr>
      <w:r>
        <w:rPr>
          <w:rFonts w:hint="eastAsia" w:ascii="黑体" w:hAnsi="宋体" w:eastAsia="黑体" w:cs="黑体"/>
          <w:b/>
          <w:bCs/>
          <w:kern w:val="0"/>
          <w:sz w:val="28"/>
          <w:szCs w:val="28"/>
          <w:shd w:val="clear" w:fill="FFFFFF"/>
          <w:lang w:val="en-US" w:eastAsia="zh-CN" w:bidi="ar"/>
        </w:rPr>
        <w:t>五、提交投标文件截止时间、开标时间和地点</w:t>
      </w:r>
      <w:r>
        <w:rPr>
          <w:rFonts w:ascii="宋体" w:hAnsi="宋体" w:eastAsia="宋体" w:cs="宋体"/>
          <w:kern w:val="0"/>
          <w:sz w:val="24"/>
          <w:szCs w:val="24"/>
          <w:shd w:val="clear" w:fill="FFFFFF"/>
          <w:lang w:val="en-US" w:eastAsia="zh-CN" w:bidi="ar"/>
        </w:rPr>
        <w:t xml:space="preserve"> </w:t>
      </w:r>
    </w:p>
    <w:p>
      <w:pPr>
        <w:keepNext w:val="0"/>
        <w:keepLines w:val="0"/>
        <w:widowControl/>
        <w:suppressLineNumbers w:val="0"/>
        <w:spacing w:before="150" w:beforeAutospacing="0" w:after="150" w:afterAutospacing="0" w:line="560" w:lineRule="atLeast"/>
        <w:ind w:left="710" w:right="150" w:firstLine="560"/>
        <w:jc w:val="left"/>
      </w:pPr>
      <w:r>
        <w:rPr>
          <w:rFonts w:hint="eastAsia" w:ascii="仿宋" w:hAnsi="仿宋" w:eastAsia="仿宋" w:cs="仿宋"/>
          <w:kern w:val="0"/>
          <w:sz w:val="28"/>
          <w:szCs w:val="28"/>
          <w:lang w:val="en-US" w:eastAsia="zh-CN" w:bidi="ar"/>
        </w:rPr>
        <w:t xml:space="preserve">2024年04月19日 09时30分（北京时间） </w:t>
      </w:r>
    </w:p>
    <w:p>
      <w:pPr>
        <w:keepNext w:val="0"/>
        <w:keepLines w:val="0"/>
        <w:widowControl/>
        <w:suppressLineNumbers w:val="0"/>
        <w:spacing w:before="150" w:beforeAutospacing="0" w:after="150" w:afterAutospacing="0" w:line="560" w:lineRule="atLeast"/>
        <w:ind w:left="710" w:right="150" w:firstLine="560"/>
        <w:jc w:val="left"/>
      </w:pPr>
      <w:r>
        <w:rPr>
          <w:rFonts w:hint="eastAsia" w:ascii="仿宋" w:hAnsi="仿宋" w:eastAsia="仿宋" w:cs="仿宋"/>
          <w:kern w:val="0"/>
          <w:sz w:val="28"/>
          <w:szCs w:val="28"/>
          <w:lang w:val="en-US" w:eastAsia="zh-CN" w:bidi="ar"/>
        </w:rPr>
        <w:t>地点：海城市公共资源交易中心评标室（海城市西柳镇东柳村71号政务服务中心二楼东侧）</w:t>
      </w:r>
      <w:r>
        <w:rPr>
          <w:rFonts w:ascii="宋体" w:hAnsi="宋体" w:eastAsia="宋体" w:cs="宋体"/>
          <w:kern w:val="0"/>
          <w:sz w:val="24"/>
          <w:szCs w:val="24"/>
          <w:lang w:val="en-US" w:eastAsia="zh-CN" w:bidi="ar"/>
        </w:rPr>
        <w:t xml:space="preserve"> </w:t>
      </w:r>
    </w:p>
    <w:p>
      <w:pPr>
        <w:keepNext w:val="0"/>
        <w:keepLines w:val="0"/>
        <w:widowControl/>
        <w:suppressLineNumbers w:val="0"/>
        <w:shd w:val="clear" w:fill="FFFFFF"/>
        <w:spacing w:before="150" w:beforeAutospacing="0" w:after="150" w:afterAutospacing="0" w:line="560" w:lineRule="atLeast"/>
        <w:ind w:left="150" w:right="150" w:firstLine="540"/>
        <w:jc w:val="left"/>
      </w:pPr>
      <w:r>
        <w:rPr>
          <w:rFonts w:hint="eastAsia" w:ascii="黑体" w:hAnsi="宋体" w:eastAsia="黑体" w:cs="黑体"/>
          <w:b/>
          <w:bCs/>
          <w:kern w:val="0"/>
          <w:sz w:val="28"/>
          <w:szCs w:val="28"/>
          <w:shd w:val="clear" w:fill="FFFFFF"/>
          <w:lang w:val="en-US" w:eastAsia="zh-CN" w:bidi="ar"/>
        </w:rPr>
        <w:t>六、公告期限</w:t>
      </w:r>
      <w:r>
        <w:rPr>
          <w:rFonts w:ascii="宋体" w:hAnsi="宋体" w:eastAsia="宋体" w:cs="宋体"/>
          <w:kern w:val="0"/>
          <w:sz w:val="24"/>
          <w:szCs w:val="24"/>
          <w:shd w:val="clear" w:fill="FFFFFF"/>
          <w:lang w:val="en-US" w:eastAsia="zh-CN" w:bidi="ar"/>
        </w:rPr>
        <w:t xml:space="preserve"> </w:t>
      </w:r>
    </w:p>
    <w:p>
      <w:pPr>
        <w:keepNext w:val="0"/>
        <w:keepLines w:val="0"/>
        <w:widowControl/>
        <w:suppressLineNumbers w:val="0"/>
        <w:spacing w:before="150" w:beforeAutospacing="0" w:after="150" w:afterAutospacing="0" w:line="560" w:lineRule="atLeast"/>
        <w:ind w:left="710" w:right="150" w:firstLine="560"/>
        <w:jc w:val="left"/>
      </w:pPr>
      <w:r>
        <w:rPr>
          <w:rFonts w:hint="eastAsia" w:ascii="仿宋" w:hAnsi="仿宋" w:eastAsia="仿宋" w:cs="仿宋"/>
          <w:kern w:val="0"/>
          <w:sz w:val="28"/>
          <w:szCs w:val="28"/>
          <w:lang w:val="en-US" w:eastAsia="zh-CN" w:bidi="ar"/>
        </w:rPr>
        <w:t>自本公告发布之日起5个工作日。</w:t>
      </w:r>
      <w:r>
        <w:rPr>
          <w:rFonts w:ascii="宋体" w:hAnsi="宋体" w:eastAsia="宋体" w:cs="宋体"/>
          <w:kern w:val="0"/>
          <w:sz w:val="24"/>
          <w:szCs w:val="24"/>
          <w:lang w:val="en-US" w:eastAsia="zh-CN" w:bidi="ar"/>
        </w:rPr>
        <w:t xml:space="preserve"> </w:t>
      </w:r>
    </w:p>
    <w:p>
      <w:pPr>
        <w:keepNext w:val="0"/>
        <w:keepLines w:val="0"/>
        <w:widowControl/>
        <w:suppressLineNumbers w:val="0"/>
        <w:shd w:val="clear" w:fill="FFFFFF"/>
        <w:spacing w:before="150" w:beforeAutospacing="0" w:after="150" w:afterAutospacing="0" w:line="560" w:lineRule="atLeast"/>
        <w:ind w:left="150" w:right="150" w:firstLine="540"/>
        <w:jc w:val="left"/>
      </w:pPr>
      <w:r>
        <w:rPr>
          <w:rFonts w:hint="eastAsia" w:ascii="黑体" w:hAnsi="宋体" w:eastAsia="黑体" w:cs="黑体"/>
          <w:b/>
          <w:bCs/>
          <w:kern w:val="0"/>
          <w:sz w:val="28"/>
          <w:szCs w:val="28"/>
          <w:shd w:val="clear" w:fill="FFFFFF"/>
          <w:lang w:val="en-US" w:eastAsia="zh-CN" w:bidi="ar"/>
        </w:rPr>
        <w:t>七、质疑与投诉</w:t>
      </w:r>
      <w:r>
        <w:rPr>
          <w:rFonts w:ascii="宋体" w:hAnsi="宋体" w:eastAsia="宋体" w:cs="宋体"/>
          <w:kern w:val="0"/>
          <w:sz w:val="24"/>
          <w:szCs w:val="24"/>
          <w:shd w:val="clear" w:fill="FFFFFF"/>
          <w:lang w:val="en-US" w:eastAsia="zh-CN" w:bidi="ar"/>
        </w:rPr>
        <w:t xml:space="preserve"> </w:t>
      </w:r>
    </w:p>
    <w:p>
      <w:pPr>
        <w:keepNext w:val="0"/>
        <w:keepLines w:val="0"/>
        <w:widowControl/>
        <w:suppressLineNumbers w:val="0"/>
        <w:spacing w:before="150" w:beforeAutospacing="0" w:after="150" w:afterAutospacing="0" w:line="560" w:lineRule="atLeast"/>
        <w:ind w:left="736" w:right="676" w:firstLine="540"/>
        <w:jc w:val="left"/>
      </w:pPr>
      <w:r>
        <w:rPr>
          <w:rFonts w:hint="eastAsia" w:ascii="仿宋" w:hAnsi="仿宋" w:eastAsia="仿宋" w:cs="仿宋"/>
          <w:kern w:val="0"/>
          <w:sz w:val="28"/>
          <w:szCs w:val="28"/>
          <w:lang w:val="en-US" w:eastAsia="zh-CN" w:bidi="ar"/>
        </w:rPr>
        <w:t>供应商认为自己的权益受到损害的，可以在知道或者应知其权益受到损害之日起七个工作日内，向采购代理机构或采购人提出质疑。</w:t>
      </w:r>
      <w:r>
        <w:rPr>
          <w:rFonts w:ascii="宋体" w:hAnsi="宋体" w:eastAsia="宋体" w:cs="宋体"/>
          <w:kern w:val="0"/>
          <w:sz w:val="24"/>
          <w:szCs w:val="24"/>
          <w:lang w:val="en-US" w:eastAsia="zh-CN" w:bidi="ar"/>
        </w:rPr>
        <w:t xml:space="preserve"> </w:t>
      </w:r>
    </w:p>
    <w:p>
      <w:pPr>
        <w:keepNext w:val="0"/>
        <w:keepLines w:val="0"/>
        <w:widowControl/>
        <w:suppressLineNumbers w:val="0"/>
        <w:spacing w:before="150" w:beforeAutospacing="0" w:after="150" w:afterAutospacing="0" w:line="560" w:lineRule="atLeast"/>
        <w:ind w:left="736" w:right="676" w:firstLine="540"/>
        <w:jc w:val="left"/>
      </w:pPr>
      <w:r>
        <w:rPr>
          <w:rFonts w:hint="eastAsia" w:ascii="仿宋" w:hAnsi="仿宋" w:eastAsia="仿宋" w:cs="仿宋"/>
          <w:kern w:val="0"/>
          <w:sz w:val="28"/>
          <w:szCs w:val="28"/>
          <w:lang w:val="en-US" w:eastAsia="zh-CN" w:bidi="ar"/>
        </w:rPr>
        <w:t xml:space="preserve">1、接收质疑函方式：线上或书面纸质质疑函 </w:t>
      </w:r>
    </w:p>
    <w:p>
      <w:pPr>
        <w:keepNext w:val="0"/>
        <w:keepLines w:val="0"/>
        <w:widowControl/>
        <w:suppressLineNumbers w:val="0"/>
        <w:spacing w:before="150" w:beforeAutospacing="0" w:after="150" w:afterAutospacing="0" w:line="560" w:lineRule="atLeast"/>
        <w:ind w:left="736" w:right="676" w:firstLine="540"/>
        <w:jc w:val="left"/>
      </w:pPr>
      <w:r>
        <w:rPr>
          <w:rFonts w:hint="eastAsia" w:ascii="仿宋" w:hAnsi="仿宋" w:eastAsia="仿宋" w:cs="仿宋"/>
          <w:kern w:val="0"/>
          <w:sz w:val="28"/>
          <w:szCs w:val="28"/>
          <w:lang w:val="en-US" w:eastAsia="zh-CN" w:bidi="ar"/>
        </w:rPr>
        <w:t xml:space="preserve">2、质疑函内容、格式：应符合《政府采购质疑和投诉办法》相关规定和财政部制定的《政府采购质疑函范本》格式，详见辽宁政府采购网。 </w:t>
      </w:r>
    </w:p>
    <w:p>
      <w:pPr>
        <w:keepNext w:val="0"/>
        <w:keepLines w:val="0"/>
        <w:widowControl/>
        <w:suppressLineNumbers w:val="0"/>
        <w:spacing w:before="150" w:beforeAutospacing="0" w:after="150" w:afterAutospacing="0" w:line="560" w:lineRule="atLeast"/>
        <w:ind w:left="736" w:right="676" w:firstLine="540"/>
        <w:jc w:val="left"/>
      </w:pPr>
      <w:r>
        <w:rPr>
          <w:rFonts w:hint="eastAsia" w:ascii="仿宋" w:hAnsi="仿宋" w:eastAsia="仿宋" w:cs="仿宋"/>
          <w:kern w:val="0"/>
          <w:sz w:val="28"/>
          <w:szCs w:val="28"/>
          <w:lang w:val="en-US" w:eastAsia="zh-CN" w:bidi="ar"/>
        </w:rPr>
        <w:t xml:space="preserve">质疑供应商对采购人、采购代理机构的答复不满意，或者采购人、采购代理机构未在规定时间内作出答复的，可以在答复期满后15个工作日内向本级财政部门提起投诉。 </w:t>
      </w:r>
    </w:p>
    <w:p>
      <w:pPr>
        <w:keepNext w:val="0"/>
        <w:keepLines w:val="0"/>
        <w:widowControl/>
        <w:suppressLineNumbers w:val="0"/>
        <w:shd w:val="clear" w:fill="FFFFFF"/>
        <w:spacing w:before="150" w:beforeAutospacing="0" w:after="150" w:afterAutospacing="0" w:line="560" w:lineRule="atLeast"/>
        <w:ind w:left="150" w:right="150" w:firstLine="540"/>
        <w:jc w:val="left"/>
      </w:pPr>
      <w:r>
        <w:rPr>
          <w:rFonts w:hint="eastAsia" w:ascii="黑体" w:hAnsi="宋体" w:eastAsia="黑体" w:cs="黑体"/>
          <w:b/>
          <w:bCs/>
          <w:kern w:val="0"/>
          <w:sz w:val="28"/>
          <w:szCs w:val="28"/>
          <w:shd w:val="clear" w:fill="FFFFFF"/>
          <w:lang w:val="en-US" w:eastAsia="zh-CN" w:bidi="ar"/>
        </w:rPr>
        <w:t>八、其他补充事宜</w:t>
      </w:r>
      <w:r>
        <w:rPr>
          <w:rFonts w:ascii="宋体" w:hAnsi="宋体" w:eastAsia="宋体" w:cs="宋体"/>
          <w:kern w:val="0"/>
          <w:sz w:val="24"/>
          <w:szCs w:val="24"/>
          <w:shd w:val="clear" w:fill="FFFFFF"/>
          <w:lang w:val="en-US" w:eastAsia="zh-CN" w:bidi="ar"/>
        </w:rPr>
        <w:t xml:space="preserve"> </w:t>
      </w:r>
    </w:p>
    <w:p>
      <w:pPr>
        <w:keepNext w:val="0"/>
        <w:keepLines w:val="0"/>
        <w:widowControl/>
        <w:suppressLineNumbers w:val="0"/>
        <w:spacing w:before="150" w:beforeAutospacing="0" w:after="150" w:afterAutospacing="0" w:line="560" w:lineRule="atLeast"/>
        <w:ind w:left="1276" w:right="676" w:firstLine="540"/>
        <w:jc w:val="left"/>
      </w:pPr>
      <w:r>
        <w:rPr>
          <w:rFonts w:hint="eastAsia" w:ascii="仿宋" w:hAnsi="仿宋" w:eastAsia="仿宋" w:cs="仿宋"/>
          <w:kern w:val="0"/>
          <w:sz w:val="28"/>
          <w:szCs w:val="28"/>
          <w:lang w:val="en-US" w:eastAsia="zh-CN" w:bidi="ar"/>
        </w:rPr>
        <w:t xml:space="preserve">1、根据《关于完善政府采购电子评审业务流程等有关事宜的通知》辽财采〔2021〕363号等相关文件规定，为贯彻落实深化政府采购制度改革要求，加快推进全省“互联网+政府采购”工作，本项目为辽宁省政府采购电子招投标项目。参加本次政府采购活动的供应商，请详阅辽宁政府采购网“首页-办事指南”中公布的“辽宁政府采购网关于办理CA数字证书的操作手册”和“辽宁政府采购网新版系统供应商操作手册”，自行办理政府采购CA数字证书并学习电子投标（响应）文件制作教程，有任何技术问题可拨打网站客服“400”电话或“业务咨询电话”进行咨询：400-128-8588，CA办理问题请咨询CA认证机构。供应商因自身操作问题导致的一切不良后果由供应商自身负责。 </w:t>
      </w:r>
      <w:r>
        <w:rPr>
          <w:rFonts w:hint="eastAsia" w:ascii="仿宋" w:hAnsi="仿宋" w:eastAsia="仿宋" w:cs="仿宋"/>
          <w:kern w:val="0"/>
          <w:sz w:val="28"/>
          <w:szCs w:val="28"/>
          <w:lang w:val="en-US" w:eastAsia="zh-CN" w:bidi="ar"/>
        </w:rPr>
        <w:br w:type="textWrapping"/>
      </w:r>
      <w:r>
        <w:rPr>
          <w:rFonts w:hint="eastAsia" w:ascii="仿宋" w:hAnsi="仿宋" w:eastAsia="仿宋" w:cs="仿宋"/>
          <w:kern w:val="0"/>
          <w:sz w:val="28"/>
          <w:szCs w:val="28"/>
          <w:lang w:val="en-US" w:eastAsia="zh-CN" w:bidi="ar"/>
        </w:rPr>
        <w:t xml:space="preserve">2、本项目采用辽宁政府采购网不见面开标方式，供应商不到现场参加谈判会议，取消供应商授权代表参加谈判会议和开启投标（响应）文件活动，授权代表人应在谈判过程中采用线上解密的方式解密电子文件（解密时间暂定为30分钟），不接受其他方式解密。 </w:t>
      </w:r>
      <w:r>
        <w:rPr>
          <w:rFonts w:hint="eastAsia" w:ascii="仿宋" w:hAnsi="仿宋" w:eastAsia="仿宋" w:cs="仿宋"/>
          <w:kern w:val="0"/>
          <w:sz w:val="28"/>
          <w:szCs w:val="28"/>
          <w:lang w:val="en-US" w:eastAsia="zh-CN" w:bidi="ar"/>
        </w:rPr>
        <w:br w:type="textWrapping"/>
      </w:r>
      <w:r>
        <w:rPr>
          <w:rFonts w:hint="eastAsia" w:ascii="仿宋" w:hAnsi="仿宋" w:eastAsia="仿宋" w:cs="仿宋"/>
          <w:kern w:val="0"/>
          <w:sz w:val="28"/>
          <w:szCs w:val="28"/>
          <w:lang w:val="en-US" w:eastAsia="zh-CN" w:bidi="ar"/>
        </w:rPr>
        <w:t xml:space="preserve">3、供应商应在辽宁政府采购网上按照相关政策和要求递交电子投标（响应）文件，同时应于递交投标（响应）文件截止时间前以加密电子邮件的方式提交与电子投标（响应）文件内容相同的备份响应文件（以备系统突发故障使用）至指定邮箱（dumingyuan2021@163.com)，并承诺备份文件与电子评审系统中上传的投标（响应）文件内容、格式一致，以备系统突发故障使用。供应商仅提交备份文件的，投标（响应）无效（承诺函格式自拟）。 </w:t>
      </w:r>
      <w:r>
        <w:rPr>
          <w:rFonts w:hint="eastAsia" w:ascii="仿宋" w:hAnsi="仿宋" w:eastAsia="仿宋" w:cs="仿宋"/>
          <w:kern w:val="0"/>
          <w:sz w:val="28"/>
          <w:szCs w:val="28"/>
          <w:lang w:val="en-US" w:eastAsia="zh-CN" w:bidi="ar"/>
        </w:rPr>
        <w:br w:type="textWrapping"/>
      </w:r>
      <w:r>
        <w:rPr>
          <w:rFonts w:hint="eastAsia" w:ascii="仿宋" w:hAnsi="仿宋" w:eastAsia="仿宋" w:cs="仿宋"/>
          <w:kern w:val="0"/>
          <w:sz w:val="28"/>
          <w:szCs w:val="28"/>
          <w:lang w:val="en-US" w:eastAsia="zh-CN" w:bidi="ar"/>
        </w:rPr>
        <w:t xml:space="preserve">4、供应商在电子评审活动中出现以下情形的，应按如下规定进行处理： </w:t>
      </w:r>
      <w:r>
        <w:rPr>
          <w:rFonts w:hint="eastAsia" w:ascii="仿宋" w:hAnsi="仿宋" w:eastAsia="仿宋" w:cs="仿宋"/>
          <w:kern w:val="0"/>
          <w:sz w:val="28"/>
          <w:szCs w:val="28"/>
          <w:lang w:val="en-US" w:eastAsia="zh-CN" w:bidi="ar"/>
        </w:rPr>
        <w:br w:type="textWrapping"/>
      </w:r>
      <w:r>
        <w:rPr>
          <w:rFonts w:hint="eastAsia" w:ascii="仿宋" w:hAnsi="仿宋" w:eastAsia="仿宋" w:cs="仿宋"/>
          <w:kern w:val="0"/>
          <w:sz w:val="28"/>
          <w:szCs w:val="28"/>
          <w:lang w:val="en-US" w:eastAsia="zh-CN" w:bidi="ar"/>
        </w:rPr>
        <w:t xml:space="preserve">（1）因供应商原因造成投标文件未解密的； </w:t>
      </w:r>
      <w:r>
        <w:rPr>
          <w:rFonts w:hint="eastAsia" w:ascii="仿宋" w:hAnsi="仿宋" w:eastAsia="仿宋" w:cs="仿宋"/>
          <w:kern w:val="0"/>
          <w:sz w:val="28"/>
          <w:szCs w:val="28"/>
          <w:lang w:val="en-US" w:eastAsia="zh-CN" w:bidi="ar"/>
        </w:rPr>
        <w:br w:type="textWrapping"/>
      </w:r>
      <w:r>
        <w:rPr>
          <w:rFonts w:hint="eastAsia" w:ascii="仿宋" w:hAnsi="仿宋" w:eastAsia="仿宋" w:cs="仿宋"/>
          <w:kern w:val="0"/>
          <w:sz w:val="28"/>
          <w:szCs w:val="28"/>
          <w:lang w:val="en-US" w:eastAsia="zh-CN" w:bidi="ar"/>
        </w:rPr>
        <w:t xml:space="preserve">（2）因供应商自用设备原因造成的未在规定时间内解密、上传文件或投标报价等问题影响电子评审的； </w:t>
      </w:r>
      <w:r>
        <w:rPr>
          <w:rFonts w:hint="eastAsia" w:ascii="仿宋" w:hAnsi="仿宋" w:eastAsia="仿宋" w:cs="仿宋"/>
          <w:kern w:val="0"/>
          <w:sz w:val="28"/>
          <w:szCs w:val="28"/>
          <w:lang w:val="en-US" w:eastAsia="zh-CN" w:bidi="ar"/>
        </w:rPr>
        <w:br w:type="textWrapping"/>
      </w:r>
      <w:r>
        <w:rPr>
          <w:rFonts w:hint="eastAsia" w:ascii="仿宋" w:hAnsi="仿宋" w:eastAsia="仿宋" w:cs="仿宋"/>
          <w:kern w:val="0"/>
          <w:sz w:val="28"/>
          <w:szCs w:val="28"/>
          <w:lang w:val="en-US" w:eastAsia="zh-CN" w:bidi="ar"/>
        </w:rPr>
        <w:t xml:space="preserve">（3）因供应商原因未对文件校验造成信息缺失、文件内容或格式不正确以及备份文件不符合要求等问题影响评审的。 </w:t>
      </w:r>
      <w:r>
        <w:rPr>
          <w:rFonts w:hint="eastAsia" w:ascii="仿宋" w:hAnsi="仿宋" w:eastAsia="仿宋" w:cs="仿宋"/>
          <w:kern w:val="0"/>
          <w:sz w:val="28"/>
          <w:szCs w:val="28"/>
          <w:lang w:val="en-US" w:eastAsia="zh-CN" w:bidi="ar"/>
        </w:rPr>
        <w:br w:type="textWrapping"/>
      </w:r>
      <w:r>
        <w:rPr>
          <w:rFonts w:hint="eastAsia" w:ascii="仿宋" w:hAnsi="仿宋" w:eastAsia="仿宋" w:cs="仿宋"/>
          <w:kern w:val="0"/>
          <w:sz w:val="28"/>
          <w:szCs w:val="28"/>
          <w:lang w:val="en-US" w:eastAsia="zh-CN" w:bidi="ar"/>
        </w:rPr>
        <w:t xml:space="preserve">出现前款（1）（2）情形的，视为放弃投标； 出现前款（3）情形的，由供应商自行承担相应责任。 </w:t>
      </w:r>
      <w:r>
        <w:rPr>
          <w:rFonts w:hint="eastAsia" w:ascii="仿宋" w:hAnsi="仿宋" w:eastAsia="仿宋" w:cs="仿宋"/>
          <w:kern w:val="0"/>
          <w:sz w:val="28"/>
          <w:szCs w:val="28"/>
          <w:lang w:val="en-US" w:eastAsia="zh-CN" w:bidi="ar"/>
        </w:rPr>
        <w:br w:type="textWrapping"/>
      </w:r>
      <w:r>
        <w:rPr>
          <w:rFonts w:hint="eastAsia" w:ascii="仿宋" w:hAnsi="仿宋" w:eastAsia="仿宋" w:cs="仿宋"/>
          <w:kern w:val="0"/>
          <w:sz w:val="28"/>
          <w:szCs w:val="28"/>
          <w:lang w:val="en-US" w:eastAsia="zh-CN" w:bidi="ar"/>
        </w:rPr>
        <w:t xml:space="preserve">5、评审过程中因非供应商原因造成的电子投标文件无法解密或电子评标无法正常进行的，经平台运维服务机构鉴定，上报本级财政部门批准后，分类进行处理。其中： </w:t>
      </w:r>
      <w:r>
        <w:rPr>
          <w:rFonts w:hint="eastAsia" w:ascii="仿宋" w:hAnsi="仿宋" w:eastAsia="仿宋" w:cs="仿宋"/>
          <w:kern w:val="0"/>
          <w:sz w:val="28"/>
          <w:szCs w:val="28"/>
          <w:lang w:val="en-US" w:eastAsia="zh-CN" w:bidi="ar"/>
        </w:rPr>
        <w:br w:type="textWrapping"/>
      </w:r>
      <w:r>
        <w:rPr>
          <w:rFonts w:hint="eastAsia" w:ascii="仿宋" w:hAnsi="仿宋" w:eastAsia="仿宋" w:cs="仿宋"/>
          <w:kern w:val="0"/>
          <w:sz w:val="28"/>
          <w:szCs w:val="28"/>
          <w:lang w:val="en-US" w:eastAsia="zh-CN" w:bidi="ar"/>
        </w:rPr>
        <w:t xml:space="preserve">（1）接收投标文件截止时间前出现上述情形影响供应商上传投标文件但不影响采购活动公平公正的，可使用备份文件进行评审； </w:t>
      </w:r>
      <w:r>
        <w:rPr>
          <w:rFonts w:hint="eastAsia" w:ascii="仿宋" w:hAnsi="仿宋" w:eastAsia="仿宋" w:cs="仿宋"/>
          <w:kern w:val="0"/>
          <w:sz w:val="28"/>
          <w:szCs w:val="28"/>
          <w:lang w:val="en-US" w:eastAsia="zh-CN" w:bidi="ar"/>
        </w:rPr>
        <w:br w:type="textWrapping"/>
      </w:r>
      <w:r>
        <w:rPr>
          <w:rFonts w:hint="eastAsia" w:ascii="仿宋" w:hAnsi="仿宋" w:eastAsia="仿宋" w:cs="仿宋"/>
          <w:kern w:val="0"/>
          <w:sz w:val="28"/>
          <w:szCs w:val="28"/>
          <w:lang w:val="en-US" w:eastAsia="zh-CN" w:bidi="ar"/>
        </w:rPr>
        <w:t xml:space="preserve">（2）接受投标文件截止时间后出现上述情形但短时间可以消除的，应当延长评审时间，短时间内无法消除的，可使用备份文件进行评审； </w:t>
      </w:r>
      <w:r>
        <w:rPr>
          <w:rFonts w:hint="eastAsia" w:ascii="仿宋" w:hAnsi="仿宋" w:eastAsia="仿宋" w:cs="仿宋"/>
          <w:kern w:val="0"/>
          <w:sz w:val="28"/>
          <w:szCs w:val="28"/>
          <w:lang w:val="en-US" w:eastAsia="zh-CN" w:bidi="ar"/>
        </w:rPr>
        <w:br w:type="textWrapping"/>
      </w:r>
      <w:r>
        <w:rPr>
          <w:rFonts w:hint="eastAsia" w:ascii="仿宋" w:hAnsi="仿宋" w:eastAsia="仿宋" w:cs="仿宋"/>
          <w:kern w:val="0"/>
          <w:sz w:val="28"/>
          <w:szCs w:val="28"/>
          <w:lang w:val="en-US" w:eastAsia="zh-CN" w:bidi="ar"/>
        </w:rPr>
        <w:t xml:space="preserve">（3）出现影响或可能影响采购活动公平公正的，应当重新开展采购活动。 </w:t>
      </w:r>
      <w:r>
        <w:rPr>
          <w:rFonts w:hint="eastAsia" w:ascii="仿宋" w:hAnsi="仿宋" w:eastAsia="仿宋" w:cs="仿宋"/>
          <w:kern w:val="0"/>
          <w:sz w:val="28"/>
          <w:szCs w:val="28"/>
          <w:lang w:val="en-US" w:eastAsia="zh-CN" w:bidi="ar"/>
        </w:rPr>
        <w:br w:type="textWrapping"/>
      </w:r>
      <w:r>
        <w:rPr>
          <w:rFonts w:hint="eastAsia" w:ascii="仿宋" w:hAnsi="仿宋" w:eastAsia="仿宋" w:cs="仿宋"/>
          <w:kern w:val="0"/>
          <w:sz w:val="28"/>
          <w:szCs w:val="28"/>
          <w:lang w:val="en-US" w:eastAsia="zh-CN" w:bidi="ar"/>
        </w:rPr>
        <w:t xml:space="preserve">6、启用备份文件应由采购人、采购代理机构和相关供应商共同签字确认（供应商未到场的，通过视频方式进行确认），系统恢复后采购人或采购代理机构应及时将备份文件上传至电子评审系统，并将储存备份文件的介质与采购档案一并存档。供应商上传的投标文件正常解密的且采购活动正常进行的，备份文件自动失效。 </w:t>
      </w:r>
      <w:r>
        <w:rPr>
          <w:rFonts w:hint="eastAsia" w:ascii="仿宋" w:hAnsi="仿宋" w:eastAsia="仿宋" w:cs="仿宋"/>
          <w:kern w:val="0"/>
          <w:sz w:val="28"/>
          <w:szCs w:val="28"/>
          <w:lang w:val="en-US" w:eastAsia="zh-CN" w:bidi="ar"/>
        </w:rPr>
        <w:br w:type="textWrapping"/>
      </w:r>
      <w:r>
        <w:rPr>
          <w:rFonts w:hint="eastAsia" w:ascii="仿宋" w:hAnsi="仿宋" w:eastAsia="仿宋" w:cs="仿宋"/>
          <w:kern w:val="0"/>
          <w:sz w:val="28"/>
          <w:szCs w:val="28"/>
          <w:lang w:val="en-US" w:eastAsia="zh-CN" w:bidi="ar"/>
        </w:rPr>
        <w:t xml:space="preserve">7、采用纸质保函的供应商应将纸质保函采用快递的方式送至指定的存放地点,并由接收人员和快递人员共同签字确认接收,存放响应文件房间24小时监控逾期送达的或者未送达到指定地点，采购人不予受理,由供应商自行负责。 </w:t>
      </w:r>
      <w:r>
        <w:rPr>
          <w:rFonts w:hint="eastAsia" w:ascii="仿宋" w:hAnsi="仿宋" w:eastAsia="仿宋" w:cs="仿宋"/>
          <w:kern w:val="0"/>
          <w:sz w:val="28"/>
          <w:szCs w:val="28"/>
          <w:lang w:val="en-US" w:eastAsia="zh-CN" w:bidi="ar"/>
        </w:rPr>
        <w:br w:type="textWrapping"/>
      </w:r>
      <w:r>
        <w:rPr>
          <w:rFonts w:hint="eastAsia" w:ascii="仿宋" w:hAnsi="仿宋" w:eastAsia="仿宋" w:cs="仿宋"/>
          <w:kern w:val="0"/>
          <w:sz w:val="28"/>
          <w:szCs w:val="28"/>
          <w:lang w:val="en-US" w:eastAsia="zh-CN" w:bidi="ar"/>
        </w:rPr>
        <w:t xml:space="preserve">邮寄地址：鞍山市海城市响堂管理区箭楼回迁楼61、62号 </w:t>
      </w:r>
      <w:r>
        <w:rPr>
          <w:rFonts w:hint="eastAsia" w:ascii="仿宋" w:hAnsi="仿宋" w:eastAsia="仿宋" w:cs="仿宋"/>
          <w:kern w:val="0"/>
          <w:sz w:val="28"/>
          <w:szCs w:val="28"/>
          <w:lang w:val="en-US" w:eastAsia="zh-CN" w:bidi="ar"/>
        </w:rPr>
        <w:br w:type="textWrapping"/>
      </w:r>
      <w:r>
        <w:rPr>
          <w:rFonts w:hint="eastAsia" w:ascii="仿宋" w:hAnsi="仿宋" w:eastAsia="仿宋" w:cs="仿宋"/>
          <w:kern w:val="0"/>
          <w:sz w:val="28"/>
          <w:szCs w:val="28"/>
          <w:lang w:val="en-US" w:eastAsia="zh-CN" w:bidi="ar"/>
        </w:rPr>
        <w:t xml:space="preserve">收件人：陈嘉诚、李佳聪 </w:t>
      </w:r>
      <w:r>
        <w:rPr>
          <w:rFonts w:hint="eastAsia" w:ascii="仿宋" w:hAnsi="仿宋" w:eastAsia="仿宋" w:cs="仿宋"/>
          <w:kern w:val="0"/>
          <w:sz w:val="28"/>
          <w:szCs w:val="28"/>
          <w:lang w:val="en-US" w:eastAsia="zh-CN" w:bidi="ar"/>
        </w:rPr>
        <w:br w:type="textWrapping"/>
      </w:r>
      <w:r>
        <w:rPr>
          <w:rFonts w:hint="eastAsia" w:ascii="仿宋" w:hAnsi="仿宋" w:eastAsia="仿宋" w:cs="仿宋"/>
          <w:kern w:val="0"/>
          <w:sz w:val="28"/>
          <w:szCs w:val="28"/>
          <w:lang w:val="en-US" w:eastAsia="zh-CN" w:bidi="ar"/>
        </w:rPr>
        <w:t xml:space="preserve">联系电话：17604225714 </w:t>
      </w:r>
      <w:r>
        <w:rPr>
          <w:rFonts w:hint="eastAsia" w:ascii="仿宋" w:hAnsi="仿宋" w:eastAsia="仿宋" w:cs="仿宋"/>
          <w:kern w:val="0"/>
          <w:sz w:val="28"/>
          <w:szCs w:val="28"/>
          <w:lang w:val="en-US" w:eastAsia="zh-CN" w:bidi="ar"/>
        </w:rPr>
        <w:br w:type="textWrapping"/>
      </w:r>
      <w:r>
        <w:rPr>
          <w:rFonts w:hint="eastAsia" w:ascii="仿宋" w:hAnsi="仿宋" w:eastAsia="仿宋" w:cs="仿宋"/>
          <w:kern w:val="0"/>
          <w:sz w:val="28"/>
          <w:szCs w:val="28"/>
          <w:lang w:val="en-US" w:eastAsia="zh-CN" w:bidi="ar"/>
        </w:rPr>
        <w:t xml:space="preserve">备注：8:30至16:30（工作日）收件。 </w:t>
      </w:r>
      <w:r>
        <w:rPr>
          <w:rFonts w:hint="eastAsia" w:ascii="仿宋" w:hAnsi="仿宋" w:eastAsia="仿宋" w:cs="仿宋"/>
          <w:kern w:val="0"/>
          <w:sz w:val="28"/>
          <w:szCs w:val="28"/>
          <w:lang w:val="en-US" w:eastAsia="zh-CN" w:bidi="ar"/>
        </w:rPr>
        <w:br w:type="textWrapping"/>
      </w:r>
      <w:r>
        <w:rPr>
          <w:rFonts w:hint="eastAsia" w:ascii="仿宋" w:hAnsi="仿宋" w:eastAsia="仿宋" w:cs="仿宋"/>
          <w:kern w:val="0"/>
          <w:sz w:val="28"/>
          <w:szCs w:val="28"/>
          <w:lang w:val="en-US" w:eastAsia="zh-CN" w:bidi="ar"/>
        </w:rPr>
        <w:t xml:space="preserve">快递单上须注明：项目名称、项目编号、包号、法定代表人（或非法人组织负责人）或其授权代表人姓名及手机号。 </w:t>
      </w:r>
      <w:r>
        <w:rPr>
          <w:rFonts w:hint="eastAsia" w:ascii="仿宋" w:hAnsi="仿宋" w:eastAsia="仿宋" w:cs="仿宋"/>
          <w:kern w:val="0"/>
          <w:sz w:val="28"/>
          <w:szCs w:val="28"/>
          <w:lang w:val="en-US" w:eastAsia="zh-CN" w:bidi="ar"/>
        </w:rPr>
        <w:br w:type="textWrapping"/>
      </w:r>
      <w:r>
        <w:rPr>
          <w:rFonts w:hint="eastAsia" w:ascii="仿宋" w:hAnsi="仿宋" w:eastAsia="仿宋" w:cs="仿宋"/>
          <w:kern w:val="0"/>
          <w:sz w:val="28"/>
          <w:szCs w:val="28"/>
          <w:lang w:val="en-US" w:eastAsia="zh-CN" w:bidi="ar"/>
        </w:rPr>
        <w:t xml:space="preserve">参与投标的供应商应使用“腾讯会议”APP收看网上开标直播，法定代表人或授权委托人须提前下载注册，开标时登陆“腾讯会议”APP，输入“会议号”参加开标会议,进入会议后把用户名修改为供应商名称。供应商未按时参加网上开标直播，造成响应失败，责任由供应商自行承担。未参加网上开标会议的供应商视为默认认同开、评标的程序,相关供应商不得事后对开、评标的程序提出任何异议。 </w:t>
      </w:r>
      <w:r>
        <w:rPr>
          <w:rFonts w:hint="eastAsia" w:ascii="仿宋" w:hAnsi="仿宋" w:eastAsia="仿宋" w:cs="仿宋"/>
          <w:kern w:val="0"/>
          <w:sz w:val="28"/>
          <w:szCs w:val="28"/>
          <w:lang w:val="en-US" w:eastAsia="zh-CN" w:bidi="ar"/>
        </w:rPr>
        <w:br w:type="textWrapping"/>
      </w:r>
      <w:r>
        <w:rPr>
          <w:rFonts w:hint="eastAsia" w:ascii="仿宋" w:hAnsi="仿宋" w:eastAsia="仿宋" w:cs="仿宋"/>
          <w:kern w:val="0"/>
          <w:sz w:val="28"/>
          <w:szCs w:val="28"/>
          <w:lang w:val="en-US" w:eastAsia="zh-CN" w:bidi="ar"/>
        </w:rPr>
        <w:t xml:space="preserve">8、本项目无报名环节，提交响应文件截止时间、开标会议时间及本项目的相关事宜是否有变化，请拟参加采购的供应商自行关注辽宁政府采购网--更正公告中的相关信息。 </w:t>
      </w:r>
      <w:r>
        <w:rPr>
          <w:rFonts w:hint="eastAsia" w:ascii="仿宋" w:hAnsi="仿宋" w:eastAsia="仿宋" w:cs="仿宋"/>
          <w:kern w:val="0"/>
          <w:sz w:val="28"/>
          <w:szCs w:val="28"/>
          <w:lang w:val="en-US" w:eastAsia="zh-CN" w:bidi="ar"/>
        </w:rPr>
        <w:br w:type="textWrapping"/>
      </w:r>
      <w:r>
        <w:rPr>
          <w:rFonts w:hint="eastAsia" w:ascii="仿宋" w:hAnsi="仿宋" w:eastAsia="仿宋" w:cs="仿宋"/>
          <w:kern w:val="0"/>
          <w:sz w:val="28"/>
          <w:szCs w:val="28"/>
          <w:lang w:val="en-US" w:eastAsia="zh-CN" w:bidi="ar"/>
        </w:rPr>
        <w:t xml:space="preserve">9、本招标公告同时在辽宁政府采购网、海城市公共资源交易网上同时发布，如不一致，以辽宁政府采购网为准。 </w:t>
      </w:r>
    </w:p>
    <w:p>
      <w:pPr>
        <w:keepNext w:val="0"/>
        <w:keepLines w:val="0"/>
        <w:widowControl/>
        <w:suppressLineNumbers w:val="0"/>
        <w:shd w:val="clear" w:fill="FFFFFF"/>
        <w:spacing w:before="150" w:beforeAutospacing="0" w:after="150" w:afterAutospacing="0" w:line="560" w:lineRule="atLeast"/>
        <w:ind w:left="150" w:right="150" w:firstLine="540"/>
        <w:jc w:val="left"/>
      </w:pPr>
      <w:r>
        <w:rPr>
          <w:rFonts w:hint="eastAsia" w:ascii="黑体" w:hAnsi="宋体" w:eastAsia="黑体" w:cs="黑体"/>
          <w:b/>
          <w:bCs/>
          <w:kern w:val="0"/>
          <w:sz w:val="28"/>
          <w:szCs w:val="28"/>
          <w:shd w:val="clear" w:fill="FFFFFF"/>
          <w:lang w:val="en-US" w:eastAsia="zh-CN" w:bidi="ar"/>
        </w:rPr>
        <w:t>九、对本次招标提出询问，请按以下方式联系</w:t>
      </w:r>
      <w:r>
        <w:rPr>
          <w:rFonts w:ascii="宋体" w:hAnsi="宋体" w:eastAsia="宋体" w:cs="宋体"/>
          <w:kern w:val="0"/>
          <w:sz w:val="24"/>
          <w:szCs w:val="24"/>
          <w:shd w:val="clear" w:fill="FFFFFF"/>
          <w:lang w:val="en-US" w:eastAsia="zh-CN" w:bidi="ar"/>
        </w:rPr>
        <w:t xml:space="preserve"> </w:t>
      </w:r>
    </w:p>
    <w:p>
      <w:pPr>
        <w:keepNext w:val="0"/>
        <w:keepLines w:val="0"/>
        <w:widowControl/>
        <w:suppressLineNumbers w:val="0"/>
        <w:spacing w:before="150" w:beforeAutospacing="0" w:after="150" w:afterAutospacing="0" w:line="560" w:lineRule="atLeast"/>
        <w:ind w:left="710" w:right="150" w:firstLine="560"/>
        <w:jc w:val="left"/>
      </w:pPr>
      <w:r>
        <w:rPr>
          <w:rFonts w:hint="eastAsia" w:ascii="仿宋" w:hAnsi="仿宋" w:eastAsia="仿宋" w:cs="仿宋"/>
          <w:kern w:val="0"/>
          <w:sz w:val="28"/>
          <w:szCs w:val="28"/>
          <w:lang w:val="en-US" w:eastAsia="zh-CN" w:bidi="ar"/>
        </w:rPr>
        <w:t>1.采购人信息</w:t>
      </w:r>
      <w:r>
        <w:rPr>
          <w:rFonts w:ascii="宋体" w:hAnsi="宋体" w:eastAsia="宋体" w:cs="宋体"/>
          <w:kern w:val="0"/>
          <w:sz w:val="24"/>
          <w:szCs w:val="24"/>
          <w:lang w:val="en-US" w:eastAsia="zh-CN" w:bidi="ar"/>
        </w:rPr>
        <w:t xml:space="preserve"> </w:t>
      </w:r>
    </w:p>
    <w:p>
      <w:pPr>
        <w:keepNext w:val="0"/>
        <w:keepLines w:val="0"/>
        <w:widowControl/>
        <w:suppressLineNumbers w:val="0"/>
        <w:spacing w:before="150" w:beforeAutospacing="0" w:after="150" w:afterAutospacing="0" w:line="560" w:lineRule="atLeast"/>
        <w:ind w:left="710" w:right="150" w:firstLine="560"/>
        <w:jc w:val="left"/>
      </w:pPr>
      <w:r>
        <w:rPr>
          <w:rFonts w:hint="eastAsia" w:ascii="仿宋" w:hAnsi="仿宋" w:eastAsia="仿宋" w:cs="仿宋"/>
          <w:kern w:val="0"/>
          <w:sz w:val="28"/>
          <w:szCs w:val="28"/>
          <w:lang w:val="en-US" w:eastAsia="zh-CN" w:bidi="ar"/>
        </w:rPr>
        <w:t>名  称：</w:t>
      </w:r>
      <w:r>
        <w:rPr>
          <w:rFonts w:ascii="宋体" w:hAnsi="宋体" w:eastAsia="宋体" w:cs="宋体"/>
          <w:kern w:val="0"/>
          <w:sz w:val="24"/>
          <w:szCs w:val="24"/>
          <w:lang w:val="en-US" w:eastAsia="zh-CN" w:bidi="ar"/>
        </w:rPr>
        <w:t xml:space="preserve"> </w:t>
      </w:r>
      <w:r>
        <w:rPr>
          <w:rFonts w:hint="eastAsia" w:ascii="仿宋" w:hAnsi="仿宋" w:eastAsia="仿宋" w:cs="仿宋"/>
          <w:kern w:val="0"/>
          <w:sz w:val="28"/>
          <w:szCs w:val="28"/>
          <w:lang w:val="en-US" w:eastAsia="zh-CN" w:bidi="ar"/>
        </w:rPr>
        <w:t>海城市交通运输事务中心</w:t>
      </w:r>
      <w:r>
        <w:rPr>
          <w:rFonts w:ascii="宋体" w:hAnsi="宋体" w:eastAsia="宋体" w:cs="宋体"/>
          <w:kern w:val="0"/>
          <w:sz w:val="24"/>
          <w:szCs w:val="24"/>
          <w:lang w:val="en-US" w:eastAsia="zh-CN" w:bidi="ar"/>
        </w:rPr>
        <w:t xml:space="preserve"> </w:t>
      </w:r>
    </w:p>
    <w:p>
      <w:pPr>
        <w:keepNext w:val="0"/>
        <w:keepLines w:val="0"/>
        <w:widowControl/>
        <w:suppressLineNumbers w:val="0"/>
        <w:spacing w:before="150" w:beforeAutospacing="0" w:after="150" w:afterAutospacing="0" w:line="560" w:lineRule="atLeast"/>
        <w:ind w:left="710" w:right="150" w:firstLine="560"/>
        <w:jc w:val="left"/>
      </w:pPr>
      <w:r>
        <w:rPr>
          <w:rFonts w:hint="eastAsia" w:ascii="仿宋" w:hAnsi="仿宋" w:eastAsia="仿宋" w:cs="仿宋"/>
          <w:kern w:val="0"/>
          <w:sz w:val="28"/>
          <w:szCs w:val="28"/>
          <w:lang w:val="en-US" w:eastAsia="zh-CN" w:bidi="ar"/>
        </w:rPr>
        <w:t>地  址：</w:t>
      </w:r>
      <w:r>
        <w:rPr>
          <w:rFonts w:ascii="宋体" w:hAnsi="宋体" w:eastAsia="宋体" w:cs="宋体"/>
          <w:kern w:val="0"/>
          <w:sz w:val="24"/>
          <w:szCs w:val="24"/>
          <w:lang w:val="en-US" w:eastAsia="zh-CN" w:bidi="ar"/>
        </w:rPr>
        <w:t xml:space="preserve"> </w:t>
      </w:r>
      <w:r>
        <w:rPr>
          <w:rFonts w:hint="eastAsia" w:ascii="仿宋" w:hAnsi="仿宋" w:eastAsia="仿宋" w:cs="仿宋"/>
          <w:kern w:val="0"/>
          <w:sz w:val="28"/>
          <w:szCs w:val="28"/>
          <w:lang w:val="en-US" w:eastAsia="zh-CN" w:bidi="ar"/>
        </w:rPr>
        <w:t>海城市客运站东侧</w:t>
      </w:r>
      <w:r>
        <w:rPr>
          <w:rFonts w:ascii="宋体" w:hAnsi="宋体" w:eastAsia="宋体" w:cs="宋体"/>
          <w:kern w:val="0"/>
          <w:sz w:val="24"/>
          <w:szCs w:val="24"/>
          <w:lang w:val="en-US" w:eastAsia="zh-CN" w:bidi="ar"/>
        </w:rPr>
        <w:t xml:space="preserve"> </w:t>
      </w:r>
    </w:p>
    <w:p>
      <w:pPr>
        <w:keepNext w:val="0"/>
        <w:keepLines w:val="0"/>
        <w:widowControl/>
        <w:suppressLineNumbers w:val="0"/>
        <w:spacing w:before="150" w:beforeAutospacing="0" w:after="150" w:afterAutospacing="0" w:line="560" w:lineRule="atLeast"/>
        <w:ind w:left="710" w:right="150" w:firstLine="560"/>
        <w:jc w:val="left"/>
      </w:pPr>
      <w:r>
        <w:rPr>
          <w:rFonts w:hint="eastAsia" w:ascii="仿宋" w:hAnsi="仿宋" w:eastAsia="仿宋" w:cs="仿宋"/>
          <w:kern w:val="0"/>
          <w:sz w:val="28"/>
          <w:szCs w:val="28"/>
          <w:lang w:val="en-US" w:eastAsia="zh-CN" w:bidi="ar"/>
        </w:rPr>
        <w:t>联系方式：</w:t>
      </w:r>
      <w:r>
        <w:rPr>
          <w:rFonts w:ascii="宋体" w:hAnsi="宋体" w:eastAsia="宋体" w:cs="宋体"/>
          <w:kern w:val="0"/>
          <w:sz w:val="24"/>
          <w:szCs w:val="24"/>
          <w:lang w:val="en-US" w:eastAsia="zh-CN" w:bidi="ar"/>
        </w:rPr>
        <w:t xml:space="preserve"> </w:t>
      </w:r>
      <w:r>
        <w:rPr>
          <w:rFonts w:hint="eastAsia" w:ascii="仿宋" w:hAnsi="仿宋" w:eastAsia="仿宋" w:cs="仿宋"/>
          <w:kern w:val="0"/>
          <w:sz w:val="28"/>
          <w:szCs w:val="28"/>
          <w:lang w:val="en-US" w:eastAsia="zh-CN" w:bidi="ar"/>
        </w:rPr>
        <w:t>0412-3304745</w:t>
      </w:r>
      <w:r>
        <w:rPr>
          <w:rFonts w:ascii="宋体" w:hAnsi="宋体" w:eastAsia="宋体" w:cs="宋体"/>
          <w:kern w:val="0"/>
          <w:sz w:val="24"/>
          <w:szCs w:val="24"/>
          <w:lang w:val="en-US" w:eastAsia="zh-CN" w:bidi="ar"/>
        </w:rPr>
        <w:t xml:space="preserve"> </w:t>
      </w:r>
    </w:p>
    <w:p>
      <w:pPr>
        <w:keepNext w:val="0"/>
        <w:keepLines w:val="0"/>
        <w:widowControl/>
        <w:suppressLineNumbers w:val="0"/>
        <w:spacing w:before="150" w:beforeAutospacing="0" w:after="150" w:afterAutospacing="0" w:line="560" w:lineRule="atLeast"/>
        <w:ind w:left="710" w:right="150" w:firstLine="560"/>
        <w:jc w:val="left"/>
      </w:pPr>
      <w:r>
        <w:rPr>
          <w:rFonts w:hint="eastAsia" w:ascii="仿宋" w:hAnsi="仿宋" w:eastAsia="仿宋" w:cs="仿宋"/>
          <w:kern w:val="0"/>
          <w:sz w:val="28"/>
          <w:szCs w:val="28"/>
          <w:lang w:val="en-US" w:eastAsia="zh-CN" w:bidi="ar"/>
        </w:rPr>
        <w:t>2.采购代理机构信息：</w:t>
      </w:r>
      <w:r>
        <w:rPr>
          <w:rFonts w:ascii="宋体" w:hAnsi="宋体" w:eastAsia="宋体" w:cs="宋体"/>
          <w:kern w:val="0"/>
          <w:sz w:val="24"/>
          <w:szCs w:val="24"/>
          <w:lang w:val="en-US" w:eastAsia="zh-CN" w:bidi="ar"/>
        </w:rPr>
        <w:t xml:space="preserve"> </w:t>
      </w:r>
    </w:p>
    <w:p>
      <w:pPr>
        <w:keepNext w:val="0"/>
        <w:keepLines w:val="0"/>
        <w:widowControl/>
        <w:suppressLineNumbers w:val="0"/>
        <w:spacing w:before="150" w:beforeAutospacing="0" w:after="150" w:afterAutospacing="0" w:line="560" w:lineRule="atLeast"/>
        <w:ind w:left="710" w:right="150" w:firstLine="560"/>
        <w:jc w:val="left"/>
      </w:pPr>
      <w:r>
        <w:rPr>
          <w:rFonts w:hint="eastAsia" w:ascii="仿宋" w:hAnsi="仿宋" w:eastAsia="仿宋" w:cs="仿宋"/>
          <w:kern w:val="0"/>
          <w:sz w:val="28"/>
          <w:szCs w:val="28"/>
          <w:lang w:val="en-US" w:eastAsia="zh-CN" w:bidi="ar"/>
        </w:rPr>
        <w:t>名  称：</w:t>
      </w:r>
      <w:r>
        <w:rPr>
          <w:rFonts w:ascii="宋体" w:hAnsi="宋体" w:eastAsia="宋体" w:cs="宋体"/>
          <w:kern w:val="0"/>
          <w:sz w:val="24"/>
          <w:szCs w:val="24"/>
          <w:lang w:val="en-US" w:eastAsia="zh-CN" w:bidi="ar"/>
        </w:rPr>
        <w:t xml:space="preserve"> </w:t>
      </w:r>
      <w:r>
        <w:rPr>
          <w:rFonts w:hint="eastAsia" w:ascii="仿宋" w:hAnsi="仿宋" w:eastAsia="仿宋" w:cs="仿宋"/>
          <w:kern w:val="0"/>
          <w:sz w:val="28"/>
          <w:szCs w:val="28"/>
          <w:lang w:val="en-US" w:eastAsia="zh-CN" w:bidi="ar"/>
        </w:rPr>
        <w:t>辽宁伟渡项目管理有限公司</w:t>
      </w:r>
      <w:r>
        <w:rPr>
          <w:rFonts w:ascii="宋体" w:hAnsi="宋体" w:eastAsia="宋体" w:cs="宋体"/>
          <w:kern w:val="0"/>
          <w:sz w:val="24"/>
          <w:szCs w:val="24"/>
          <w:lang w:val="en-US" w:eastAsia="zh-CN" w:bidi="ar"/>
        </w:rPr>
        <w:t xml:space="preserve"> </w:t>
      </w:r>
    </w:p>
    <w:p>
      <w:pPr>
        <w:keepNext w:val="0"/>
        <w:keepLines w:val="0"/>
        <w:widowControl/>
        <w:suppressLineNumbers w:val="0"/>
        <w:spacing w:before="150" w:beforeAutospacing="0" w:after="150" w:afterAutospacing="0" w:line="560" w:lineRule="atLeast"/>
        <w:ind w:left="710" w:right="150" w:firstLine="560"/>
        <w:jc w:val="left"/>
      </w:pPr>
      <w:r>
        <w:rPr>
          <w:rFonts w:hint="eastAsia" w:ascii="仿宋" w:hAnsi="仿宋" w:eastAsia="仿宋" w:cs="仿宋"/>
          <w:kern w:val="0"/>
          <w:sz w:val="28"/>
          <w:szCs w:val="28"/>
          <w:lang w:val="en-US" w:eastAsia="zh-CN" w:bidi="ar"/>
        </w:rPr>
        <w:t>地  址：</w:t>
      </w:r>
      <w:r>
        <w:rPr>
          <w:rFonts w:ascii="宋体" w:hAnsi="宋体" w:eastAsia="宋体" w:cs="宋体"/>
          <w:kern w:val="0"/>
          <w:sz w:val="24"/>
          <w:szCs w:val="24"/>
          <w:lang w:val="en-US" w:eastAsia="zh-CN" w:bidi="ar"/>
        </w:rPr>
        <w:t xml:space="preserve"> </w:t>
      </w:r>
      <w:r>
        <w:rPr>
          <w:rFonts w:hint="eastAsia" w:ascii="仿宋" w:hAnsi="仿宋" w:eastAsia="仿宋" w:cs="仿宋"/>
          <w:kern w:val="0"/>
          <w:sz w:val="28"/>
          <w:szCs w:val="28"/>
          <w:lang w:val="en-US" w:eastAsia="zh-CN" w:bidi="ar"/>
        </w:rPr>
        <w:t>鞍山市海城市响堂管理区箭楼回迁楼61、62号</w:t>
      </w:r>
      <w:r>
        <w:rPr>
          <w:rFonts w:ascii="宋体" w:hAnsi="宋体" w:eastAsia="宋体" w:cs="宋体"/>
          <w:kern w:val="0"/>
          <w:sz w:val="24"/>
          <w:szCs w:val="24"/>
          <w:lang w:val="en-US" w:eastAsia="zh-CN" w:bidi="ar"/>
        </w:rPr>
        <w:t xml:space="preserve"> </w:t>
      </w:r>
    </w:p>
    <w:p>
      <w:pPr>
        <w:keepNext w:val="0"/>
        <w:keepLines w:val="0"/>
        <w:widowControl/>
        <w:suppressLineNumbers w:val="0"/>
        <w:spacing w:before="150" w:beforeAutospacing="0" w:after="150" w:afterAutospacing="0" w:line="560" w:lineRule="atLeast"/>
        <w:ind w:left="710" w:right="150" w:firstLine="560"/>
        <w:jc w:val="left"/>
      </w:pPr>
      <w:r>
        <w:rPr>
          <w:rFonts w:hint="eastAsia" w:ascii="仿宋" w:hAnsi="仿宋" w:eastAsia="仿宋" w:cs="仿宋"/>
          <w:kern w:val="0"/>
          <w:sz w:val="28"/>
          <w:szCs w:val="28"/>
          <w:lang w:val="en-US" w:eastAsia="zh-CN" w:bidi="ar"/>
        </w:rPr>
        <w:t>联系方式：</w:t>
      </w:r>
      <w:r>
        <w:rPr>
          <w:rFonts w:ascii="宋体" w:hAnsi="宋体" w:eastAsia="宋体" w:cs="宋体"/>
          <w:kern w:val="0"/>
          <w:sz w:val="24"/>
          <w:szCs w:val="24"/>
          <w:lang w:val="en-US" w:eastAsia="zh-CN" w:bidi="ar"/>
        </w:rPr>
        <w:t xml:space="preserve"> </w:t>
      </w:r>
      <w:r>
        <w:rPr>
          <w:rFonts w:hint="eastAsia" w:ascii="仿宋" w:hAnsi="仿宋" w:eastAsia="仿宋" w:cs="仿宋"/>
          <w:kern w:val="0"/>
          <w:sz w:val="28"/>
          <w:szCs w:val="28"/>
          <w:lang w:val="en-US" w:eastAsia="zh-CN" w:bidi="ar"/>
        </w:rPr>
        <w:t>0412-3161688转8011</w:t>
      </w:r>
      <w:r>
        <w:rPr>
          <w:rFonts w:ascii="宋体" w:hAnsi="宋体" w:eastAsia="宋体" w:cs="宋体"/>
          <w:kern w:val="0"/>
          <w:sz w:val="24"/>
          <w:szCs w:val="24"/>
          <w:lang w:val="en-US" w:eastAsia="zh-CN" w:bidi="ar"/>
        </w:rPr>
        <w:t xml:space="preserve"> </w:t>
      </w:r>
    </w:p>
    <w:p>
      <w:pPr>
        <w:keepNext w:val="0"/>
        <w:keepLines w:val="0"/>
        <w:widowControl/>
        <w:suppressLineNumbers w:val="0"/>
        <w:spacing w:before="150" w:beforeAutospacing="0" w:after="150" w:afterAutospacing="0" w:line="560" w:lineRule="atLeast"/>
        <w:ind w:left="710" w:right="150" w:firstLine="560"/>
        <w:jc w:val="left"/>
      </w:pPr>
      <w:r>
        <w:rPr>
          <w:rFonts w:hint="eastAsia" w:ascii="仿宋" w:hAnsi="仿宋" w:eastAsia="仿宋" w:cs="仿宋"/>
          <w:kern w:val="0"/>
          <w:sz w:val="28"/>
          <w:szCs w:val="28"/>
          <w:lang w:val="en-US" w:eastAsia="zh-CN" w:bidi="ar"/>
        </w:rPr>
        <w:t>邮箱地址：</w:t>
      </w:r>
      <w:r>
        <w:rPr>
          <w:rFonts w:ascii="宋体" w:hAnsi="宋体" w:eastAsia="宋体" w:cs="宋体"/>
          <w:kern w:val="0"/>
          <w:sz w:val="24"/>
          <w:szCs w:val="24"/>
          <w:lang w:val="en-US" w:eastAsia="zh-CN" w:bidi="ar"/>
        </w:rPr>
        <w:t xml:space="preserve"> </w:t>
      </w:r>
      <w:r>
        <w:rPr>
          <w:rFonts w:hint="eastAsia" w:ascii="仿宋" w:hAnsi="仿宋" w:eastAsia="仿宋" w:cs="仿宋"/>
          <w:kern w:val="0"/>
          <w:sz w:val="28"/>
          <w:szCs w:val="28"/>
          <w:lang w:val="en-US" w:eastAsia="zh-CN" w:bidi="ar"/>
        </w:rPr>
        <w:t>lnwddlgs@163.com</w:t>
      </w:r>
      <w:r>
        <w:rPr>
          <w:rFonts w:ascii="宋体" w:hAnsi="宋体" w:eastAsia="宋体" w:cs="宋体"/>
          <w:kern w:val="0"/>
          <w:sz w:val="24"/>
          <w:szCs w:val="24"/>
          <w:lang w:val="en-US" w:eastAsia="zh-CN" w:bidi="ar"/>
        </w:rPr>
        <w:t xml:space="preserve"> </w:t>
      </w:r>
    </w:p>
    <w:p>
      <w:pPr>
        <w:keepNext w:val="0"/>
        <w:keepLines w:val="0"/>
        <w:widowControl/>
        <w:suppressLineNumbers w:val="0"/>
        <w:spacing w:before="150" w:beforeAutospacing="0" w:after="150" w:afterAutospacing="0" w:line="560" w:lineRule="atLeast"/>
        <w:ind w:left="710" w:right="150" w:firstLine="560"/>
        <w:jc w:val="left"/>
      </w:pPr>
      <w:r>
        <w:rPr>
          <w:rFonts w:hint="eastAsia" w:ascii="仿宋" w:hAnsi="仿宋" w:eastAsia="仿宋" w:cs="仿宋"/>
          <w:kern w:val="0"/>
          <w:sz w:val="28"/>
          <w:szCs w:val="28"/>
          <w:lang w:val="en-US" w:eastAsia="zh-CN" w:bidi="ar"/>
        </w:rPr>
        <w:t>开户行：</w:t>
      </w:r>
      <w:r>
        <w:rPr>
          <w:rFonts w:ascii="宋体" w:hAnsi="宋体" w:eastAsia="宋体" w:cs="宋体"/>
          <w:kern w:val="0"/>
          <w:sz w:val="24"/>
          <w:szCs w:val="24"/>
          <w:lang w:val="en-US" w:eastAsia="zh-CN" w:bidi="ar"/>
        </w:rPr>
        <w:t xml:space="preserve"> </w:t>
      </w:r>
      <w:r>
        <w:rPr>
          <w:rFonts w:hint="eastAsia" w:ascii="仿宋" w:hAnsi="仿宋" w:eastAsia="仿宋" w:cs="仿宋"/>
          <w:kern w:val="0"/>
          <w:sz w:val="28"/>
          <w:szCs w:val="28"/>
          <w:lang w:val="en-US" w:eastAsia="zh-CN" w:bidi="ar"/>
        </w:rPr>
        <w:t>中国邮政储蓄银行股份有限公司海城市顺城支行</w:t>
      </w:r>
      <w:r>
        <w:rPr>
          <w:rFonts w:ascii="宋体" w:hAnsi="宋体" w:eastAsia="宋体" w:cs="宋体"/>
          <w:kern w:val="0"/>
          <w:sz w:val="24"/>
          <w:szCs w:val="24"/>
          <w:lang w:val="en-US" w:eastAsia="zh-CN" w:bidi="ar"/>
        </w:rPr>
        <w:t xml:space="preserve"> </w:t>
      </w:r>
    </w:p>
    <w:p>
      <w:pPr>
        <w:keepNext w:val="0"/>
        <w:keepLines w:val="0"/>
        <w:widowControl/>
        <w:suppressLineNumbers w:val="0"/>
        <w:spacing w:before="150" w:beforeAutospacing="0" w:after="150" w:afterAutospacing="0" w:line="560" w:lineRule="atLeast"/>
        <w:ind w:left="710" w:right="150" w:firstLine="560"/>
        <w:jc w:val="left"/>
      </w:pPr>
      <w:r>
        <w:rPr>
          <w:rFonts w:hint="eastAsia" w:ascii="仿宋" w:hAnsi="仿宋" w:eastAsia="仿宋" w:cs="仿宋"/>
          <w:kern w:val="0"/>
          <w:sz w:val="28"/>
          <w:szCs w:val="28"/>
          <w:lang w:val="en-US" w:eastAsia="zh-CN" w:bidi="ar"/>
        </w:rPr>
        <w:t>账户名称：</w:t>
      </w:r>
      <w:r>
        <w:rPr>
          <w:rFonts w:ascii="宋体" w:hAnsi="宋体" w:eastAsia="宋体" w:cs="宋体"/>
          <w:kern w:val="0"/>
          <w:sz w:val="24"/>
          <w:szCs w:val="24"/>
          <w:lang w:val="en-US" w:eastAsia="zh-CN" w:bidi="ar"/>
        </w:rPr>
        <w:t xml:space="preserve"> </w:t>
      </w:r>
      <w:r>
        <w:rPr>
          <w:rFonts w:hint="eastAsia" w:ascii="仿宋" w:hAnsi="仿宋" w:eastAsia="仿宋" w:cs="仿宋"/>
          <w:kern w:val="0"/>
          <w:sz w:val="28"/>
          <w:szCs w:val="28"/>
          <w:lang w:val="en-US" w:eastAsia="zh-CN" w:bidi="ar"/>
        </w:rPr>
        <w:t>辽宁伟渡项目管理有限公司</w:t>
      </w:r>
      <w:r>
        <w:rPr>
          <w:rFonts w:ascii="宋体" w:hAnsi="宋体" w:eastAsia="宋体" w:cs="宋体"/>
          <w:kern w:val="0"/>
          <w:sz w:val="24"/>
          <w:szCs w:val="24"/>
          <w:lang w:val="en-US" w:eastAsia="zh-CN" w:bidi="ar"/>
        </w:rPr>
        <w:t xml:space="preserve"> </w:t>
      </w:r>
    </w:p>
    <w:p>
      <w:pPr>
        <w:keepNext w:val="0"/>
        <w:keepLines w:val="0"/>
        <w:widowControl/>
        <w:suppressLineNumbers w:val="0"/>
        <w:spacing w:before="150" w:beforeAutospacing="0" w:after="150" w:afterAutospacing="0" w:line="560" w:lineRule="atLeast"/>
        <w:ind w:left="710" w:right="150" w:firstLine="560"/>
        <w:jc w:val="left"/>
      </w:pPr>
      <w:r>
        <w:rPr>
          <w:rFonts w:hint="eastAsia" w:ascii="仿宋" w:hAnsi="仿宋" w:eastAsia="仿宋" w:cs="仿宋"/>
          <w:kern w:val="0"/>
          <w:sz w:val="28"/>
          <w:szCs w:val="28"/>
          <w:lang w:val="en-US" w:eastAsia="zh-CN" w:bidi="ar"/>
        </w:rPr>
        <w:t>账号：</w:t>
      </w:r>
      <w:r>
        <w:rPr>
          <w:rFonts w:ascii="宋体" w:hAnsi="宋体" w:eastAsia="宋体" w:cs="宋体"/>
          <w:kern w:val="0"/>
          <w:sz w:val="24"/>
          <w:szCs w:val="24"/>
          <w:lang w:val="en-US" w:eastAsia="zh-CN" w:bidi="ar"/>
        </w:rPr>
        <w:t xml:space="preserve"> </w:t>
      </w:r>
      <w:r>
        <w:rPr>
          <w:rFonts w:hint="eastAsia" w:ascii="仿宋" w:hAnsi="仿宋" w:eastAsia="仿宋" w:cs="仿宋"/>
          <w:kern w:val="0"/>
          <w:sz w:val="28"/>
          <w:szCs w:val="28"/>
          <w:lang w:val="en-US" w:eastAsia="zh-CN" w:bidi="ar"/>
        </w:rPr>
        <w:t>921003010024138895</w:t>
      </w:r>
      <w:r>
        <w:rPr>
          <w:rFonts w:ascii="宋体" w:hAnsi="宋体" w:eastAsia="宋体" w:cs="宋体"/>
          <w:kern w:val="0"/>
          <w:sz w:val="24"/>
          <w:szCs w:val="24"/>
          <w:lang w:val="en-US" w:eastAsia="zh-CN" w:bidi="ar"/>
        </w:rPr>
        <w:t xml:space="preserve"> </w:t>
      </w:r>
    </w:p>
    <w:p>
      <w:pPr>
        <w:keepNext w:val="0"/>
        <w:keepLines w:val="0"/>
        <w:widowControl/>
        <w:suppressLineNumbers w:val="0"/>
        <w:spacing w:before="150" w:beforeAutospacing="0" w:after="150" w:afterAutospacing="0" w:line="560" w:lineRule="atLeast"/>
        <w:ind w:left="710" w:right="150" w:firstLine="560"/>
        <w:jc w:val="left"/>
      </w:pPr>
      <w:r>
        <w:rPr>
          <w:rFonts w:hint="eastAsia" w:ascii="仿宋" w:hAnsi="仿宋" w:eastAsia="仿宋" w:cs="仿宋"/>
          <w:kern w:val="0"/>
          <w:sz w:val="28"/>
          <w:szCs w:val="28"/>
          <w:lang w:val="en-US" w:eastAsia="zh-CN" w:bidi="ar"/>
        </w:rPr>
        <w:t>3.项目联系方式</w:t>
      </w:r>
      <w:r>
        <w:rPr>
          <w:rFonts w:ascii="宋体" w:hAnsi="宋体" w:eastAsia="宋体" w:cs="宋体"/>
          <w:kern w:val="0"/>
          <w:sz w:val="24"/>
          <w:szCs w:val="24"/>
          <w:lang w:val="en-US" w:eastAsia="zh-CN" w:bidi="ar"/>
        </w:rPr>
        <w:t xml:space="preserve"> </w:t>
      </w:r>
    </w:p>
    <w:p>
      <w:pPr>
        <w:keepNext w:val="0"/>
        <w:keepLines w:val="0"/>
        <w:widowControl/>
        <w:suppressLineNumbers w:val="0"/>
        <w:spacing w:before="150" w:beforeAutospacing="0" w:after="150" w:afterAutospacing="0" w:line="560" w:lineRule="atLeast"/>
        <w:ind w:left="710" w:right="150" w:firstLine="560"/>
        <w:jc w:val="left"/>
      </w:pPr>
      <w:r>
        <w:rPr>
          <w:rFonts w:hint="eastAsia" w:ascii="仿宋" w:hAnsi="仿宋" w:eastAsia="仿宋" w:cs="仿宋"/>
          <w:kern w:val="0"/>
          <w:sz w:val="28"/>
          <w:szCs w:val="28"/>
          <w:lang w:val="en-US" w:eastAsia="zh-CN" w:bidi="ar"/>
        </w:rPr>
        <w:t>项目联系人：</w:t>
      </w:r>
      <w:r>
        <w:rPr>
          <w:rFonts w:ascii="宋体" w:hAnsi="宋体" w:eastAsia="宋体" w:cs="宋体"/>
          <w:kern w:val="0"/>
          <w:sz w:val="24"/>
          <w:szCs w:val="24"/>
          <w:lang w:val="en-US" w:eastAsia="zh-CN" w:bidi="ar"/>
        </w:rPr>
        <w:t xml:space="preserve"> </w:t>
      </w:r>
      <w:r>
        <w:rPr>
          <w:rFonts w:hint="eastAsia" w:ascii="仿宋" w:hAnsi="仿宋" w:eastAsia="仿宋" w:cs="仿宋"/>
          <w:kern w:val="0"/>
          <w:sz w:val="28"/>
          <w:szCs w:val="28"/>
          <w:lang w:val="en-US" w:eastAsia="zh-CN" w:bidi="ar"/>
        </w:rPr>
        <w:t>陈嘉诚、李佳聪</w:t>
      </w:r>
      <w:r>
        <w:rPr>
          <w:rFonts w:ascii="宋体" w:hAnsi="宋体" w:eastAsia="宋体" w:cs="宋体"/>
          <w:kern w:val="0"/>
          <w:sz w:val="24"/>
          <w:szCs w:val="24"/>
          <w:lang w:val="en-US" w:eastAsia="zh-CN" w:bidi="ar"/>
        </w:rPr>
        <w:t xml:space="preserve"> </w:t>
      </w:r>
    </w:p>
    <w:p>
      <w:pPr>
        <w:keepNext w:val="0"/>
        <w:keepLines w:val="0"/>
        <w:widowControl/>
        <w:suppressLineNumbers w:val="0"/>
        <w:spacing w:before="150" w:beforeAutospacing="0" w:after="150" w:afterAutospacing="0" w:line="560" w:lineRule="atLeast"/>
        <w:ind w:left="710" w:right="150" w:firstLine="560"/>
        <w:jc w:val="left"/>
      </w:pPr>
      <w:r>
        <w:rPr>
          <w:rFonts w:hint="eastAsia" w:ascii="仿宋" w:hAnsi="仿宋" w:eastAsia="仿宋" w:cs="仿宋"/>
          <w:kern w:val="0"/>
          <w:sz w:val="28"/>
          <w:szCs w:val="28"/>
          <w:lang w:val="en-US" w:eastAsia="zh-CN" w:bidi="ar"/>
        </w:rPr>
        <w:t>电  话：</w:t>
      </w:r>
      <w:r>
        <w:rPr>
          <w:rFonts w:ascii="宋体" w:hAnsi="宋体" w:eastAsia="宋体" w:cs="宋体"/>
          <w:kern w:val="0"/>
          <w:sz w:val="24"/>
          <w:szCs w:val="24"/>
          <w:lang w:val="en-US" w:eastAsia="zh-CN" w:bidi="ar"/>
        </w:rPr>
        <w:t xml:space="preserve"> </w:t>
      </w:r>
      <w:r>
        <w:rPr>
          <w:rFonts w:hint="eastAsia" w:ascii="仿宋" w:hAnsi="仿宋" w:eastAsia="仿宋" w:cs="仿宋"/>
          <w:kern w:val="0"/>
          <w:sz w:val="28"/>
          <w:szCs w:val="28"/>
          <w:lang w:val="en-US" w:eastAsia="zh-CN" w:bidi="ar"/>
        </w:rPr>
        <w:t>0412-3161688转8011</w:t>
      </w:r>
      <w:r>
        <w:rPr>
          <w:rFonts w:ascii="宋体" w:hAnsi="宋体" w:eastAsia="宋体" w:cs="宋体"/>
          <w:kern w:val="0"/>
          <w:sz w:val="24"/>
          <w:szCs w:val="24"/>
          <w:lang w:val="en-US" w:eastAsia="zh-CN" w:bidi="ar"/>
        </w:rPr>
        <w:t xml:space="preserve"> </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Arial">
    <w:panose1 w:val="020B0604020202020204"/>
    <w:charset w:val="00"/>
    <w:family w:val="auto"/>
    <w:pitch w:val="default"/>
    <w:sig w:usb0="E0002EFF" w:usb1="C000785B" w:usb2="00000009" w:usb3="00000000" w:csb0="4000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72202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2024-03-28T01:32:52Z</dcterms:created>
  <dc:creator>Administrator</dc:creator>
  <cp:lastModifiedBy>Administrator</cp:lastModifiedBy>
  <dcterms:modified xsi:type="dcterms:W3CDTF">2024-03-28T01:33:29Z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ies>
</file>